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F6" w:rsidRDefault="000611AF" w:rsidP="00D06EF6">
      <w:pPr>
        <w:rPr>
          <w:rFonts w:asciiTheme="minorHAnsi" w:hAnsiTheme="minorHAnsi"/>
          <w:b/>
          <w:sz w:val="28"/>
          <w:szCs w:val="28"/>
          <w:u w:val="single"/>
        </w:rPr>
      </w:pPr>
      <w:bookmarkStart w:id="0" w:name="_GoBack"/>
      <w:bookmarkEnd w:id="0"/>
      <w:r>
        <w:rPr>
          <w:rFonts w:asciiTheme="minorHAnsi" w:hAnsiTheme="minorHAnsi"/>
          <w:b/>
          <w:sz w:val="28"/>
          <w:szCs w:val="28"/>
          <w:u w:val="single"/>
        </w:rPr>
        <w:t>Music</w:t>
      </w:r>
      <w:r w:rsidR="008778F6" w:rsidRPr="00D06EF6">
        <w:rPr>
          <w:rFonts w:asciiTheme="minorHAnsi" w:hAnsiTheme="minorHAnsi"/>
          <w:b/>
          <w:sz w:val="28"/>
          <w:szCs w:val="28"/>
          <w:u w:val="single"/>
        </w:rPr>
        <w:t xml:space="preserve"> in EYFS</w:t>
      </w:r>
    </w:p>
    <w:p w:rsidR="00CB46A2" w:rsidRPr="00D06EF6" w:rsidRDefault="00CB46A2" w:rsidP="00D06EF6">
      <w:pPr>
        <w:rPr>
          <w:rFonts w:asciiTheme="minorHAnsi" w:hAnsiTheme="minorHAnsi"/>
          <w:b/>
          <w:sz w:val="28"/>
          <w:szCs w:val="28"/>
          <w:u w:val="single"/>
        </w:rPr>
      </w:pPr>
    </w:p>
    <w:p w:rsidR="00D06E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The EYFS framework is structured very differently to the national curriculum as it is organised across seven areas of learning rather than subject areas. These areas are Communication and Language, Personal, Social and Emotional Development (PSED), Physical Development, Mathematics, Literacy, Understanding the World and Expressive Art and Design.</w:t>
      </w:r>
      <w:r w:rsidR="0020577A">
        <w:rPr>
          <w:rFonts w:asciiTheme="minorHAnsi" w:hAnsiTheme="minorHAnsi"/>
          <w:color w:val="292526"/>
          <w:sz w:val="24"/>
          <w:szCs w:val="24"/>
        </w:rPr>
        <w:t xml:space="preserve"> These seven areas of learning are further divided into Early Learning Goals (ELG’s). ELG’s are the targets that the children are expected to achieve at the end of their reception year. </w:t>
      </w:r>
    </w:p>
    <w:p w:rsidR="0020577A" w:rsidRDefault="0020577A" w:rsidP="00D06EF6">
      <w:pPr>
        <w:rPr>
          <w:rFonts w:asciiTheme="minorHAnsi" w:hAnsiTheme="minorHAnsi"/>
          <w:color w:val="292526"/>
          <w:sz w:val="24"/>
          <w:szCs w:val="24"/>
        </w:rPr>
      </w:pPr>
    </w:p>
    <w:p w:rsidR="001F4C03" w:rsidRDefault="0020577A" w:rsidP="00D06EF6">
      <w:pPr>
        <w:rPr>
          <w:rFonts w:asciiTheme="minorHAnsi" w:hAnsiTheme="minorHAnsi"/>
          <w:color w:val="292526"/>
          <w:sz w:val="24"/>
          <w:szCs w:val="24"/>
        </w:rPr>
      </w:pPr>
      <w:r>
        <w:rPr>
          <w:rFonts w:asciiTheme="minorHAnsi" w:hAnsiTheme="minorHAnsi"/>
          <w:color w:val="292526"/>
          <w:sz w:val="24"/>
          <w:szCs w:val="24"/>
        </w:rPr>
        <w:t>The seven areas of learning are divided as follows:</w:t>
      </w:r>
    </w:p>
    <w:tbl>
      <w:tblPr>
        <w:tblStyle w:val="TableGrid"/>
        <w:tblW w:w="0" w:type="auto"/>
        <w:tblLook w:val="04A0" w:firstRow="1" w:lastRow="0" w:firstColumn="1" w:lastColumn="0" w:noHBand="0" w:noVBand="1"/>
      </w:tblPr>
      <w:tblGrid>
        <w:gridCol w:w="4508"/>
        <w:gridCol w:w="2254"/>
        <w:gridCol w:w="2254"/>
      </w:tblGrid>
      <w:tr w:rsidR="0020577A" w:rsidTr="001F4C03">
        <w:tc>
          <w:tcPr>
            <w:tcW w:w="4508" w:type="dxa"/>
            <w:shd w:val="clear" w:color="auto" w:fill="595959" w:themeFill="text1" w:themeFillTint="A6"/>
          </w:tcPr>
          <w:p w:rsidR="0020577A" w:rsidRPr="001F4C03" w:rsidRDefault="0020577A" w:rsidP="0020577A">
            <w:pPr>
              <w:jc w:val="center"/>
              <w:rPr>
                <w:rFonts w:asciiTheme="minorHAnsi" w:hAnsiTheme="minorHAnsi"/>
                <w:b/>
                <w:color w:val="FFFFFF" w:themeColor="background1"/>
                <w:sz w:val="24"/>
                <w:szCs w:val="24"/>
              </w:rPr>
            </w:pPr>
            <w:r w:rsidRPr="001F4C03">
              <w:rPr>
                <w:rFonts w:asciiTheme="minorHAnsi" w:hAnsiTheme="minorHAnsi"/>
                <w:b/>
                <w:color w:val="FFFFFF" w:themeColor="background1"/>
                <w:sz w:val="24"/>
                <w:szCs w:val="24"/>
              </w:rPr>
              <w:t>Area of Learning</w:t>
            </w:r>
          </w:p>
        </w:tc>
        <w:tc>
          <w:tcPr>
            <w:tcW w:w="4508" w:type="dxa"/>
            <w:gridSpan w:val="2"/>
            <w:shd w:val="clear" w:color="auto" w:fill="595959" w:themeFill="text1" w:themeFillTint="A6"/>
          </w:tcPr>
          <w:p w:rsidR="0020577A" w:rsidRPr="001F4C03" w:rsidRDefault="0020577A" w:rsidP="0020577A">
            <w:pPr>
              <w:jc w:val="center"/>
              <w:rPr>
                <w:rFonts w:asciiTheme="minorHAnsi" w:hAnsiTheme="minorHAnsi"/>
                <w:b/>
                <w:color w:val="FFFFFF" w:themeColor="background1"/>
                <w:sz w:val="24"/>
                <w:szCs w:val="24"/>
              </w:rPr>
            </w:pPr>
            <w:r w:rsidRPr="001F4C03">
              <w:rPr>
                <w:rFonts w:asciiTheme="minorHAnsi" w:hAnsiTheme="minorHAnsi"/>
                <w:b/>
                <w:color w:val="FFFFFF" w:themeColor="background1"/>
                <w:sz w:val="24"/>
                <w:szCs w:val="24"/>
              </w:rPr>
              <w:t>Early Learning Goals (ELG’s)</w:t>
            </w:r>
          </w:p>
        </w:tc>
      </w:tr>
      <w:tr w:rsidR="0020577A" w:rsidTr="006951F4">
        <w:trPr>
          <w:trHeight w:val="150"/>
        </w:trPr>
        <w:tc>
          <w:tcPr>
            <w:tcW w:w="4508" w:type="dxa"/>
            <w:vMerge w:val="restart"/>
            <w:shd w:val="clear" w:color="auto" w:fill="FFE599" w:themeFill="accent4" w:themeFillTint="66"/>
          </w:tcPr>
          <w:p w:rsidR="0020577A" w:rsidRDefault="0020577A" w:rsidP="0020577A">
            <w:pPr>
              <w:jc w:val="center"/>
              <w:rPr>
                <w:rFonts w:asciiTheme="minorHAnsi" w:hAnsiTheme="minorHAnsi"/>
                <w:color w:val="292526"/>
                <w:sz w:val="24"/>
                <w:szCs w:val="24"/>
              </w:rPr>
            </w:pPr>
            <w:r w:rsidRPr="00D06EF6">
              <w:rPr>
                <w:rFonts w:asciiTheme="minorHAnsi" w:hAnsiTheme="minorHAnsi"/>
                <w:color w:val="292526"/>
                <w:sz w:val="24"/>
                <w:szCs w:val="24"/>
              </w:rPr>
              <w:t>Communication and Language</w:t>
            </w:r>
          </w:p>
        </w:tc>
        <w:tc>
          <w:tcPr>
            <w:tcW w:w="4508" w:type="dxa"/>
            <w:gridSpan w:val="2"/>
            <w:shd w:val="clear" w:color="auto" w:fill="FFE599" w:themeFill="accent4" w:themeFillTint="66"/>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Listening, Attention and Understanding</w:t>
            </w:r>
          </w:p>
        </w:tc>
      </w:tr>
      <w:tr w:rsidR="0020577A" w:rsidTr="006951F4">
        <w:trPr>
          <w:trHeight w:val="150"/>
        </w:trPr>
        <w:tc>
          <w:tcPr>
            <w:tcW w:w="4508" w:type="dxa"/>
            <w:vMerge/>
            <w:shd w:val="clear" w:color="auto" w:fill="FFE599" w:themeFill="accent4" w:themeFillTint="66"/>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E599" w:themeFill="accent4" w:themeFillTint="66"/>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Speaking</w:t>
            </w:r>
          </w:p>
        </w:tc>
      </w:tr>
      <w:tr w:rsidR="0020577A" w:rsidTr="006951F4">
        <w:trPr>
          <w:trHeight w:val="195"/>
        </w:trPr>
        <w:tc>
          <w:tcPr>
            <w:tcW w:w="4508" w:type="dxa"/>
            <w:vMerge w:val="restart"/>
            <w:shd w:val="clear" w:color="auto" w:fill="FFF2CC" w:themeFill="accent4" w:themeFillTint="33"/>
          </w:tcPr>
          <w:p w:rsidR="0020577A" w:rsidRDefault="0020577A" w:rsidP="0020577A">
            <w:pPr>
              <w:jc w:val="center"/>
              <w:rPr>
                <w:rFonts w:asciiTheme="minorHAnsi" w:hAnsiTheme="minorHAnsi"/>
                <w:color w:val="292526"/>
                <w:sz w:val="24"/>
                <w:szCs w:val="24"/>
              </w:rPr>
            </w:pPr>
            <w:r w:rsidRPr="00D06EF6">
              <w:rPr>
                <w:rFonts w:asciiTheme="minorHAnsi" w:hAnsiTheme="minorHAnsi"/>
                <w:color w:val="292526"/>
                <w:sz w:val="24"/>
                <w:szCs w:val="24"/>
              </w:rPr>
              <w:t>Personal, Social and Emotional Development (PSED)</w:t>
            </w:r>
          </w:p>
        </w:tc>
        <w:tc>
          <w:tcPr>
            <w:tcW w:w="4508" w:type="dxa"/>
            <w:gridSpan w:val="2"/>
            <w:shd w:val="clear" w:color="auto" w:fill="FFF2CC" w:themeFill="accent4" w:themeFillTint="33"/>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Self-Regulation</w:t>
            </w:r>
          </w:p>
        </w:tc>
      </w:tr>
      <w:tr w:rsidR="0020577A" w:rsidTr="006951F4">
        <w:trPr>
          <w:trHeight w:val="195"/>
        </w:trPr>
        <w:tc>
          <w:tcPr>
            <w:tcW w:w="4508" w:type="dxa"/>
            <w:vMerge/>
            <w:shd w:val="clear" w:color="auto" w:fill="FFF2CC" w:themeFill="accent4" w:themeFillTint="33"/>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F2CC" w:themeFill="accent4"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Managing Self</w:t>
            </w:r>
          </w:p>
        </w:tc>
      </w:tr>
      <w:tr w:rsidR="0020577A" w:rsidTr="006951F4">
        <w:trPr>
          <w:trHeight w:val="195"/>
        </w:trPr>
        <w:tc>
          <w:tcPr>
            <w:tcW w:w="4508" w:type="dxa"/>
            <w:vMerge/>
            <w:shd w:val="clear" w:color="auto" w:fill="FFF2CC" w:themeFill="accent4" w:themeFillTint="33"/>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F2CC" w:themeFill="accent4" w:themeFillTint="33"/>
          </w:tcPr>
          <w:p w:rsidR="0020577A" w:rsidRDefault="006951F4" w:rsidP="00D06EF6">
            <w:pPr>
              <w:rPr>
                <w:rFonts w:asciiTheme="minorHAnsi" w:hAnsiTheme="minorHAnsi"/>
                <w:color w:val="292526"/>
                <w:sz w:val="24"/>
                <w:szCs w:val="24"/>
              </w:rPr>
            </w:pPr>
            <w:r>
              <w:rPr>
                <w:rFonts w:asciiTheme="minorHAnsi" w:hAnsiTheme="minorHAnsi"/>
                <w:color w:val="292526"/>
                <w:sz w:val="24"/>
                <w:szCs w:val="24"/>
              </w:rPr>
              <w:t>Building Relationships</w:t>
            </w:r>
          </w:p>
        </w:tc>
      </w:tr>
      <w:tr w:rsidR="006951F4" w:rsidTr="006951F4">
        <w:trPr>
          <w:trHeight w:val="150"/>
        </w:trPr>
        <w:tc>
          <w:tcPr>
            <w:tcW w:w="4508" w:type="dxa"/>
            <w:vMerge w:val="restart"/>
            <w:shd w:val="clear" w:color="auto" w:fill="E2EFD9" w:themeFill="accent6" w:themeFillTint="33"/>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Physical Development</w:t>
            </w:r>
          </w:p>
        </w:tc>
        <w:tc>
          <w:tcPr>
            <w:tcW w:w="4508" w:type="dxa"/>
            <w:gridSpan w:val="2"/>
            <w:shd w:val="clear" w:color="auto" w:fill="E2EFD9" w:themeFill="accent6"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Gross Motor Skills</w:t>
            </w:r>
          </w:p>
        </w:tc>
      </w:tr>
      <w:tr w:rsidR="006951F4" w:rsidTr="006951F4">
        <w:trPr>
          <w:trHeight w:val="150"/>
        </w:trPr>
        <w:tc>
          <w:tcPr>
            <w:tcW w:w="4508" w:type="dxa"/>
            <w:vMerge/>
            <w:shd w:val="clear" w:color="auto" w:fill="E2EFD9" w:themeFill="accent6" w:themeFillTint="33"/>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E2EFD9" w:themeFill="accent6"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Fine Motor Skills</w:t>
            </w:r>
          </w:p>
        </w:tc>
      </w:tr>
      <w:tr w:rsidR="006951F4" w:rsidTr="006951F4">
        <w:trPr>
          <w:trHeight w:val="150"/>
        </w:trPr>
        <w:tc>
          <w:tcPr>
            <w:tcW w:w="4508" w:type="dxa"/>
            <w:vMerge w:val="restart"/>
            <w:shd w:val="clear" w:color="auto" w:fill="D5DCE4" w:themeFill="text2" w:themeFillTint="33"/>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Mathematics</w:t>
            </w:r>
          </w:p>
        </w:tc>
        <w:tc>
          <w:tcPr>
            <w:tcW w:w="4508" w:type="dxa"/>
            <w:gridSpan w:val="2"/>
            <w:shd w:val="clear" w:color="auto" w:fill="D5DCE4" w:themeFill="text2"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Number</w:t>
            </w:r>
          </w:p>
        </w:tc>
      </w:tr>
      <w:tr w:rsidR="006951F4" w:rsidTr="006951F4">
        <w:trPr>
          <w:trHeight w:val="150"/>
        </w:trPr>
        <w:tc>
          <w:tcPr>
            <w:tcW w:w="4508" w:type="dxa"/>
            <w:vMerge/>
            <w:shd w:val="clear" w:color="auto" w:fill="D5DCE4" w:themeFill="text2" w:themeFillTint="33"/>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D5DCE4" w:themeFill="text2"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Numerical Patterns</w:t>
            </w:r>
          </w:p>
        </w:tc>
      </w:tr>
      <w:tr w:rsidR="006951F4" w:rsidTr="006951F4">
        <w:trPr>
          <w:trHeight w:val="150"/>
        </w:trPr>
        <w:tc>
          <w:tcPr>
            <w:tcW w:w="4508" w:type="dxa"/>
            <w:vMerge w:val="restart"/>
            <w:shd w:val="clear" w:color="auto" w:fill="FECEC6"/>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Literacy</w:t>
            </w:r>
          </w:p>
        </w:tc>
        <w:tc>
          <w:tcPr>
            <w:tcW w:w="2254" w:type="dxa"/>
            <w:vMerge w:val="restart"/>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Reading</w:t>
            </w:r>
          </w:p>
        </w:tc>
        <w:tc>
          <w:tcPr>
            <w:tcW w:w="2254" w:type="dxa"/>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Comprehension</w:t>
            </w:r>
          </w:p>
        </w:tc>
      </w:tr>
      <w:tr w:rsidR="006951F4" w:rsidTr="006951F4">
        <w:trPr>
          <w:trHeight w:val="150"/>
        </w:trPr>
        <w:tc>
          <w:tcPr>
            <w:tcW w:w="4508" w:type="dxa"/>
            <w:vMerge/>
            <w:shd w:val="clear" w:color="auto" w:fill="FECEC6"/>
          </w:tcPr>
          <w:p w:rsidR="006951F4" w:rsidRPr="00D06EF6" w:rsidRDefault="006951F4" w:rsidP="0020577A">
            <w:pPr>
              <w:jc w:val="center"/>
              <w:rPr>
                <w:rFonts w:asciiTheme="minorHAnsi" w:hAnsiTheme="minorHAnsi"/>
                <w:color w:val="292526"/>
                <w:sz w:val="24"/>
                <w:szCs w:val="24"/>
              </w:rPr>
            </w:pPr>
          </w:p>
        </w:tc>
        <w:tc>
          <w:tcPr>
            <w:tcW w:w="2254" w:type="dxa"/>
            <w:vMerge/>
            <w:shd w:val="clear" w:color="auto" w:fill="FECEC6"/>
          </w:tcPr>
          <w:p w:rsidR="006951F4" w:rsidRDefault="006951F4" w:rsidP="00D06EF6">
            <w:pPr>
              <w:rPr>
                <w:rFonts w:asciiTheme="minorHAnsi" w:hAnsiTheme="minorHAnsi"/>
                <w:color w:val="292526"/>
                <w:sz w:val="24"/>
                <w:szCs w:val="24"/>
              </w:rPr>
            </w:pPr>
          </w:p>
        </w:tc>
        <w:tc>
          <w:tcPr>
            <w:tcW w:w="2254" w:type="dxa"/>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Word Reading</w:t>
            </w:r>
          </w:p>
        </w:tc>
      </w:tr>
      <w:tr w:rsidR="006951F4" w:rsidTr="006951F4">
        <w:trPr>
          <w:trHeight w:val="150"/>
        </w:trPr>
        <w:tc>
          <w:tcPr>
            <w:tcW w:w="4508" w:type="dxa"/>
            <w:vMerge/>
            <w:shd w:val="clear" w:color="auto" w:fill="FECEC6"/>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Writing</w:t>
            </w:r>
          </w:p>
        </w:tc>
      </w:tr>
      <w:tr w:rsidR="006951F4" w:rsidTr="006951F4">
        <w:trPr>
          <w:trHeight w:val="100"/>
        </w:trPr>
        <w:tc>
          <w:tcPr>
            <w:tcW w:w="4508" w:type="dxa"/>
            <w:vMerge w:val="restart"/>
            <w:shd w:val="clear" w:color="auto" w:fill="B8E08C"/>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Understanding the World</w:t>
            </w: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Past &amp; Present</w:t>
            </w:r>
          </w:p>
        </w:tc>
      </w:tr>
      <w:tr w:rsidR="006951F4" w:rsidTr="006951F4">
        <w:trPr>
          <w:trHeight w:val="100"/>
        </w:trPr>
        <w:tc>
          <w:tcPr>
            <w:tcW w:w="4508" w:type="dxa"/>
            <w:vMerge/>
            <w:shd w:val="clear" w:color="auto" w:fill="B8E08C"/>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People, Culture and Communities</w:t>
            </w:r>
          </w:p>
        </w:tc>
      </w:tr>
      <w:tr w:rsidR="006951F4" w:rsidTr="006951F4">
        <w:trPr>
          <w:trHeight w:val="100"/>
        </w:trPr>
        <w:tc>
          <w:tcPr>
            <w:tcW w:w="4508" w:type="dxa"/>
            <w:vMerge/>
            <w:shd w:val="clear" w:color="auto" w:fill="B8E08C"/>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The Natural World</w:t>
            </w:r>
          </w:p>
        </w:tc>
      </w:tr>
      <w:tr w:rsidR="006951F4" w:rsidTr="001F4C03">
        <w:trPr>
          <w:trHeight w:val="150"/>
        </w:trPr>
        <w:tc>
          <w:tcPr>
            <w:tcW w:w="4508" w:type="dxa"/>
            <w:vMerge w:val="restart"/>
            <w:shd w:val="clear" w:color="auto" w:fill="FFFFB9"/>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Expressive Art and Design.</w:t>
            </w:r>
          </w:p>
        </w:tc>
        <w:tc>
          <w:tcPr>
            <w:tcW w:w="4508" w:type="dxa"/>
            <w:gridSpan w:val="2"/>
            <w:shd w:val="clear" w:color="auto" w:fill="FFFFB9"/>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 xml:space="preserve">Creating with </w:t>
            </w:r>
            <w:r w:rsidR="001F4C03">
              <w:rPr>
                <w:rFonts w:asciiTheme="minorHAnsi" w:hAnsiTheme="minorHAnsi"/>
                <w:color w:val="292526"/>
                <w:sz w:val="24"/>
                <w:szCs w:val="24"/>
              </w:rPr>
              <w:t>Materials</w:t>
            </w:r>
          </w:p>
        </w:tc>
      </w:tr>
      <w:tr w:rsidR="006951F4" w:rsidTr="001F4C03">
        <w:trPr>
          <w:trHeight w:val="150"/>
        </w:trPr>
        <w:tc>
          <w:tcPr>
            <w:tcW w:w="4508" w:type="dxa"/>
            <w:vMerge/>
            <w:shd w:val="clear" w:color="auto" w:fill="FFFFB9"/>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FFFFB9"/>
          </w:tcPr>
          <w:p w:rsidR="006951F4" w:rsidRDefault="001F4C03" w:rsidP="00D06EF6">
            <w:pPr>
              <w:rPr>
                <w:rFonts w:asciiTheme="minorHAnsi" w:hAnsiTheme="minorHAnsi"/>
                <w:color w:val="292526"/>
                <w:sz w:val="24"/>
                <w:szCs w:val="24"/>
              </w:rPr>
            </w:pPr>
            <w:r>
              <w:rPr>
                <w:rFonts w:asciiTheme="minorHAnsi" w:hAnsiTheme="minorHAnsi"/>
                <w:color w:val="292526"/>
                <w:sz w:val="24"/>
                <w:szCs w:val="24"/>
              </w:rPr>
              <w:t>Being Imaginative and Expressive</w:t>
            </w:r>
          </w:p>
        </w:tc>
      </w:tr>
    </w:tbl>
    <w:p w:rsidR="0020577A" w:rsidRDefault="0020577A" w:rsidP="00D06EF6">
      <w:pPr>
        <w:rPr>
          <w:rFonts w:asciiTheme="minorHAnsi" w:hAnsiTheme="minorHAnsi"/>
          <w:color w:val="292526"/>
          <w:sz w:val="24"/>
          <w:szCs w:val="24"/>
        </w:rPr>
      </w:pPr>
    </w:p>
    <w:p w:rsidR="00D06EF6" w:rsidRDefault="00D06EF6" w:rsidP="00D06EF6">
      <w:pPr>
        <w:rPr>
          <w:rFonts w:asciiTheme="minorHAnsi" w:hAnsiTheme="minorHAnsi"/>
          <w:color w:val="292526"/>
          <w:sz w:val="24"/>
          <w:szCs w:val="24"/>
        </w:rPr>
      </w:pPr>
    </w:p>
    <w:p w:rsidR="008778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 xml:space="preserve">As a subject leader, it is important to note how the different skills taught across the seven areas of learning feed into national curriculum subjects. </w:t>
      </w:r>
    </w:p>
    <w:p w:rsidR="00D06EF6" w:rsidRPr="00D06EF6" w:rsidRDefault="00D06EF6" w:rsidP="00D06EF6">
      <w:pPr>
        <w:rPr>
          <w:rFonts w:asciiTheme="minorHAnsi" w:hAnsiTheme="minorHAnsi"/>
          <w:color w:val="292526"/>
          <w:sz w:val="24"/>
          <w:szCs w:val="24"/>
        </w:rPr>
      </w:pPr>
    </w:p>
    <w:p w:rsidR="008778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 xml:space="preserve">These statements from the 2020 Development Matters are prerequisite skills for </w:t>
      </w:r>
      <w:r w:rsidR="000611AF">
        <w:rPr>
          <w:rFonts w:asciiTheme="minorHAnsi" w:hAnsiTheme="minorHAnsi"/>
          <w:color w:val="292526"/>
          <w:sz w:val="24"/>
          <w:szCs w:val="24"/>
        </w:rPr>
        <w:t>Music</w:t>
      </w:r>
      <w:r w:rsidRPr="00D06EF6">
        <w:rPr>
          <w:rFonts w:asciiTheme="minorHAnsi" w:hAnsiTheme="minorHAnsi"/>
          <w:color w:val="292526"/>
          <w:sz w:val="24"/>
          <w:szCs w:val="24"/>
        </w:rPr>
        <w:t xml:space="preserve"> within the national curriculum. The table below outlines the most relevant statements taken from the Early Learning Goals in the EYFS statutory framework and the Development Matters age ranges for Three and Four-Year-Olds and Reception to match the programme of study for </w:t>
      </w:r>
      <w:r w:rsidR="000611AF">
        <w:rPr>
          <w:rFonts w:asciiTheme="minorHAnsi" w:hAnsiTheme="minorHAnsi"/>
          <w:color w:val="292526"/>
          <w:sz w:val="24"/>
          <w:szCs w:val="24"/>
        </w:rPr>
        <w:t>Music</w:t>
      </w:r>
      <w:r w:rsidRPr="00D06EF6">
        <w:rPr>
          <w:rFonts w:asciiTheme="minorHAnsi" w:hAnsiTheme="minorHAnsi"/>
          <w:color w:val="292526"/>
          <w:sz w:val="24"/>
          <w:szCs w:val="24"/>
        </w:rPr>
        <w:t>.</w:t>
      </w:r>
    </w:p>
    <w:p w:rsidR="00D06EF6" w:rsidRPr="00D06EF6" w:rsidRDefault="00D06EF6" w:rsidP="00D06EF6">
      <w:pPr>
        <w:rPr>
          <w:rFonts w:asciiTheme="minorHAnsi" w:hAnsiTheme="minorHAnsi"/>
          <w:sz w:val="24"/>
          <w:szCs w:val="24"/>
        </w:rPr>
      </w:pPr>
    </w:p>
    <w:p w:rsidR="008778F6" w:rsidRPr="00D06EF6" w:rsidRDefault="008778F6" w:rsidP="00D06EF6">
      <w:pPr>
        <w:rPr>
          <w:rFonts w:asciiTheme="minorHAnsi" w:hAnsiTheme="minorHAnsi"/>
          <w:sz w:val="24"/>
          <w:szCs w:val="24"/>
        </w:rPr>
      </w:pPr>
      <w:r w:rsidRPr="00D06EF6">
        <w:rPr>
          <w:rFonts w:asciiTheme="minorHAnsi" w:hAnsiTheme="minorHAnsi"/>
          <w:color w:val="292526"/>
          <w:sz w:val="24"/>
          <w:szCs w:val="24"/>
        </w:rPr>
        <w:t xml:space="preserve">The most relevant statements for </w:t>
      </w:r>
      <w:r w:rsidR="000611AF">
        <w:rPr>
          <w:rFonts w:asciiTheme="minorHAnsi" w:hAnsiTheme="minorHAnsi"/>
          <w:color w:val="292526"/>
          <w:sz w:val="24"/>
          <w:szCs w:val="24"/>
        </w:rPr>
        <w:t>Music</w:t>
      </w:r>
      <w:r w:rsidRPr="00D06EF6">
        <w:rPr>
          <w:rFonts w:asciiTheme="minorHAnsi" w:hAnsiTheme="minorHAnsi"/>
          <w:color w:val="292526"/>
          <w:sz w:val="24"/>
          <w:szCs w:val="24"/>
        </w:rPr>
        <w:t xml:space="preserve"> are taken from the following areas of learning:</w:t>
      </w:r>
    </w:p>
    <w:p w:rsidR="000611AF" w:rsidRPr="000611AF" w:rsidRDefault="000611AF" w:rsidP="000611AF">
      <w:pPr>
        <w:pStyle w:val="ListParagraph"/>
        <w:numPr>
          <w:ilvl w:val="0"/>
          <w:numId w:val="10"/>
        </w:numPr>
        <w:tabs>
          <w:tab w:val="left" w:pos="900"/>
        </w:tabs>
        <w:spacing w:before="73"/>
        <w:jc w:val="left"/>
        <w:rPr>
          <w:rFonts w:asciiTheme="minorHAnsi" w:hAnsiTheme="minorHAnsi" w:cstheme="minorHAnsi"/>
          <w:sz w:val="24"/>
          <w:szCs w:val="24"/>
        </w:rPr>
      </w:pPr>
      <w:r w:rsidRPr="000611AF">
        <w:rPr>
          <w:rFonts w:asciiTheme="minorHAnsi" w:hAnsiTheme="minorHAnsi" w:cstheme="minorHAnsi"/>
          <w:color w:val="231F20"/>
          <w:sz w:val="24"/>
          <w:szCs w:val="24"/>
        </w:rPr>
        <w:t>Communication and</w:t>
      </w:r>
      <w:r w:rsidRPr="000611AF">
        <w:rPr>
          <w:rFonts w:asciiTheme="minorHAnsi" w:hAnsiTheme="minorHAnsi" w:cstheme="minorHAnsi"/>
          <w:color w:val="231F20"/>
          <w:spacing w:val="-23"/>
          <w:sz w:val="24"/>
          <w:szCs w:val="24"/>
        </w:rPr>
        <w:t xml:space="preserve"> </w:t>
      </w:r>
      <w:r w:rsidRPr="000611AF">
        <w:rPr>
          <w:rFonts w:asciiTheme="minorHAnsi" w:hAnsiTheme="minorHAnsi" w:cstheme="minorHAnsi"/>
          <w:color w:val="231F20"/>
          <w:sz w:val="24"/>
          <w:szCs w:val="24"/>
        </w:rPr>
        <w:t>Language</w:t>
      </w:r>
    </w:p>
    <w:p w:rsidR="000611AF" w:rsidRPr="000611AF" w:rsidRDefault="000611AF" w:rsidP="000611AF">
      <w:pPr>
        <w:pStyle w:val="ListParagraph"/>
        <w:numPr>
          <w:ilvl w:val="0"/>
          <w:numId w:val="10"/>
        </w:numPr>
        <w:tabs>
          <w:tab w:val="left" w:pos="900"/>
        </w:tabs>
        <w:jc w:val="left"/>
        <w:rPr>
          <w:rFonts w:asciiTheme="minorHAnsi" w:hAnsiTheme="minorHAnsi" w:cstheme="minorHAnsi"/>
          <w:sz w:val="24"/>
          <w:szCs w:val="24"/>
        </w:rPr>
      </w:pPr>
      <w:r w:rsidRPr="000611AF">
        <w:rPr>
          <w:rFonts w:asciiTheme="minorHAnsi" w:hAnsiTheme="minorHAnsi" w:cstheme="minorHAnsi"/>
          <w:color w:val="231F20"/>
          <w:sz w:val="24"/>
          <w:szCs w:val="24"/>
        </w:rPr>
        <w:t>Physical</w:t>
      </w:r>
      <w:r w:rsidRPr="000611AF">
        <w:rPr>
          <w:rFonts w:asciiTheme="minorHAnsi" w:hAnsiTheme="minorHAnsi" w:cstheme="minorHAnsi"/>
          <w:color w:val="231F20"/>
          <w:spacing w:val="-13"/>
          <w:sz w:val="24"/>
          <w:szCs w:val="24"/>
        </w:rPr>
        <w:t xml:space="preserve"> </w:t>
      </w:r>
      <w:r w:rsidRPr="000611AF">
        <w:rPr>
          <w:rFonts w:asciiTheme="minorHAnsi" w:hAnsiTheme="minorHAnsi" w:cstheme="minorHAnsi"/>
          <w:color w:val="231F20"/>
          <w:sz w:val="24"/>
          <w:szCs w:val="24"/>
        </w:rPr>
        <w:t>Development</w:t>
      </w:r>
    </w:p>
    <w:p w:rsidR="000611AF" w:rsidRPr="000611AF" w:rsidRDefault="000611AF" w:rsidP="000611AF">
      <w:pPr>
        <w:pStyle w:val="ListParagraph"/>
        <w:numPr>
          <w:ilvl w:val="0"/>
          <w:numId w:val="10"/>
        </w:numPr>
        <w:tabs>
          <w:tab w:val="left" w:pos="900"/>
        </w:tabs>
        <w:jc w:val="left"/>
        <w:rPr>
          <w:rFonts w:asciiTheme="minorHAnsi" w:hAnsiTheme="minorHAnsi" w:cstheme="minorHAnsi"/>
          <w:sz w:val="24"/>
          <w:szCs w:val="24"/>
        </w:rPr>
      </w:pPr>
      <w:r w:rsidRPr="000611AF">
        <w:rPr>
          <w:rFonts w:asciiTheme="minorHAnsi" w:hAnsiTheme="minorHAnsi" w:cstheme="minorHAnsi"/>
          <w:color w:val="231F20"/>
          <w:sz w:val="24"/>
          <w:szCs w:val="24"/>
        </w:rPr>
        <w:t>Expressive Arts and</w:t>
      </w:r>
      <w:r w:rsidRPr="000611AF">
        <w:rPr>
          <w:rFonts w:asciiTheme="minorHAnsi" w:hAnsiTheme="minorHAnsi" w:cstheme="minorHAnsi"/>
          <w:color w:val="231F20"/>
          <w:spacing w:val="-34"/>
          <w:sz w:val="24"/>
          <w:szCs w:val="24"/>
        </w:rPr>
        <w:t xml:space="preserve"> </w:t>
      </w:r>
      <w:r w:rsidRPr="000611AF">
        <w:rPr>
          <w:rFonts w:asciiTheme="minorHAnsi" w:hAnsiTheme="minorHAnsi" w:cstheme="minorHAnsi"/>
          <w:color w:val="231F20"/>
          <w:sz w:val="24"/>
          <w:szCs w:val="24"/>
        </w:rPr>
        <w:t>Design</w:t>
      </w:r>
    </w:p>
    <w:p w:rsidR="00CB46A2" w:rsidRDefault="00CB46A2" w:rsidP="00CB46A2">
      <w:pPr>
        <w:rPr>
          <w:rFonts w:asciiTheme="minorHAnsi" w:hAnsiTheme="minorHAnsi"/>
          <w:sz w:val="24"/>
          <w:szCs w:val="24"/>
        </w:rPr>
      </w:pPr>
    </w:p>
    <w:p w:rsidR="00CB46A2" w:rsidRPr="00CB46A2" w:rsidRDefault="00CB46A2" w:rsidP="00CB46A2">
      <w:pPr>
        <w:rPr>
          <w:rFonts w:asciiTheme="minorHAnsi" w:hAnsiTheme="minorHAnsi"/>
          <w:sz w:val="24"/>
          <w:szCs w:val="24"/>
        </w:rPr>
      </w:pPr>
    </w:p>
    <w:p w:rsidR="008778F6" w:rsidRDefault="008778F6" w:rsidP="008778F6">
      <w:pPr>
        <w:tabs>
          <w:tab w:val="left" w:pos="900"/>
        </w:tabs>
        <w:rPr>
          <w:rFonts w:asciiTheme="minorHAnsi" w:hAnsiTheme="minorHAnsi" w:cstheme="minorHAnsi"/>
          <w:sz w:val="24"/>
          <w:szCs w:val="24"/>
        </w:rPr>
      </w:pPr>
    </w:p>
    <w:tbl>
      <w:tblPr>
        <w:tblStyle w:val="TableGrid"/>
        <w:tblW w:w="10349"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9"/>
        <w:gridCol w:w="1701"/>
        <w:gridCol w:w="1729"/>
        <w:gridCol w:w="5500"/>
      </w:tblGrid>
      <w:tr w:rsidR="008778F6" w:rsidTr="00D06EF6">
        <w:tc>
          <w:tcPr>
            <w:tcW w:w="10349" w:type="dxa"/>
            <w:gridSpan w:val="4"/>
            <w:shd w:val="clear" w:color="auto" w:fill="4472C4" w:themeFill="accent1"/>
          </w:tcPr>
          <w:p w:rsidR="008778F6" w:rsidRPr="00D06EF6" w:rsidRDefault="000611AF" w:rsidP="008778F6">
            <w:pPr>
              <w:tabs>
                <w:tab w:val="left" w:pos="900"/>
              </w:tabs>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Music</w:t>
            </w:r>
          </w:p>
          <w:p w:rsidR="00D06EF6" w:rsidRPr="008778F6" w:rsidRDefault="00D06EF6" w:rsidP="008778F6">
            <w:pPr>
              <w:tabs>
                <w:tab w:val="left" w:pos="900"/>
              </w:tabs>
              <w:rPr>
                <w:rFonts w:asciiTheme="minorHAnsi" w:hAnsiTheme="minorHAnsi" w:cstheme="minorHAnsi"/>
                <w:b/>
              </w:rPr>
            </w:pPr>
          </w:p>
        </w:tc>
      </w:tr>
      <w:tr w:rsidR="004F7C8E" w:rsidTr="00D06EF6">
        <w:tc>
          <w:tcPr>
            <w:tcW w:w="1419" w:type="dxa"/>
            <w:vMerge w:val="restart"/>
          </w:tcPr>
          <w:p w:rsidR="004F7C8E" w:rsidRPr="008778F6" w:rsidRDefault="004F7C8E" w:rsidP="000611AF">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4F7C8E" w:rsidRPr="000611AF" w:rsidRDefault="004F7C8E" w:rsidP="000611AF">
            <w:pPr>
              <w:pStyle w:val="TableParagraph"/>
              <w:ind w:left="122" w:firstLine="0"/>
              <w:rPr>
                <w:rFonts w:asciiTheme="minorHAnsi" w:hAnsiTheme="minorHAnsi" w:cstheme="minorHAnsi"/>
              </w:rPr>
            </w:pPr>
            <w:r w:rsidRPr="000611AF">
              <w:rPr>
                <w:rFonts w:asciiTheme="minorHAnsi" w:hAnsiTheme="minorHAnsi" w:cstheme="minorHAnsi"/>
                <w:color w:val="231F20"/>
              </w:rPr>
              <w:t>Communication and Language</w:t>
            </w:r>
          </w:p>
        </w:tc>
        <w:tc>
          <w:tcPr>
            <w:tcW w:w="5500" w:type="dxa"/>
          </w:tcPr>
          <w:p w:rsidR="004F7C8E" w:rsidRPr="000611AF" w:rsidRDefault="004F7C8E" w:rsidP="000611AF">
            <w:pPr>
              <w:pStyle w:val="TableParagraph"/>
              <w:numPr>
                <w:ilvl w:val="0"/>
                <w:numId w:val="11"/>
              </w:numPr>
              <w:tabs>
                <w:tab w:val="left" w:pos="283"/>
              </w:tabs>
              <w:rPr>
                <w:rFonts w:asciiTheme="minorHAnsi" w:hAnsiTheme="minorHAnsi" w:cstheme="minorHAnsi"/>
              </w:rPr>
            </w:pPr>
            <w:r w:rsidRPr="000611AF">
              <w:rPr>
                <w:rFonts w:asciiTheme="minorHAnsi" w:hAnsiTheme="minorHAnsi" w:cstheme="minorHAnsi"/>
                <w:color w:val="231F20"/>
              </w:rPr>
              <w:t>Sing</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a</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large</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repertoire</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of</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songs.</w:t>
            </w:r>
          </w:p>
        </w:tc>
      </w:tr>
      <w:tr w:rsidR="004F7C8E" w:rsidTr="00D06EF6">
        <w:tc>
          <w:tcPr>
            <w:tcW w:w="1419" w:type="dxa"/>
            <w:vMerge/>
          </w:tcPr>
          <w:p w:rsidR="004F7C8E" w:rsidRPr="008778F6" w:rsidRDefault="004F7C8E" w:rsidP="000611AF">
            <w:pPr>
              <w:tabs>
                <w:tab w:val="left" w:pos="900"/>
              </w:tabs>
              <w:rPr>
                <w:rFonts w:asciiTheme="minorHAnsi" w:hAnsiTheme="minorHAnsi" w:cstheme="minorHAnsi"/>
              </w:rPr>
            </w:pPr>
          </w:p>
        </w:tc>
        <w:tc>
          <w:tcPr>
            <w:tcW w:w="3430" w:type="dxa"/>
            <w:gridSpan w:val="2"/>
            <w:shd w:val="clear" w:color="auto" w:fill="D9E2F3" w:themeFill="accent1" w:themeFillTint="33"/>
          </w:tcPr>
          <w:p w:rsidR="004F7C8E" w:rsidRPr="000611AF" w:rsidRDefault="004F7C8E" w:rsidP="000611AF">
            <w:pPr>
              <w:pStyle w:val="TableParagraph"/>
              <w:ind w:left="122" w:firstLine="0"/>
              <w:rPr>
                <w:rFonts w:asciiTheme="minorHAnsi" w:hAnsiTheme="minorHAnsi" w:cstheme="minorHAnsi"/>
              </w:rPr>
            </w:pPr>
            <w:r w:rsidRPr="000611AF">
              <w:rPr>
                <w:rFonts w:asciiTheme="minorHAnsi" w:hAnsiTheme="minorHAnsi" w:cstheme="minorHAnsi"/>
                <w:color w:val="231F20"/>
              </w:rPr>
              <w:t>Physical Development</w:t>
            </w:r>
          </w:p>
        </w:tc>
        <w:tc>
          <w:tcPr>
            <w:tcW w:w="5500" w:type="dxa"/>
          </w:tcPr>
          <w:p w:rsidR="004F7C8E" w:rsidRPr="000611AF" w:rsidRDefault="004F7C8E" w:rsidP="000611AF">
            <w:pPr>
              <w:pStyle w:val="TableParagraph"/>
              <w:numPr>
                <w:ilvl w:val="0"/>
                <w:numId w:val="12"/>
              </w:numPr>
              <w:tabs>
                <w:tab w:val="left" w:pos="283"/>
              </w:tabs>
              <w:rPr>
                <w:rFonts w:asciiTheme="minorHAnsi" w:hAnsiTheme="minorHAnsi" w:cstheme="minorHAnsi"/>
              </w:rPr>
            </w:pPr>
            <w:r w:rsidRPr="000611AF">
              <w:rPr>
                <w:rFonts w:asciiTheme="minorHAnsi" w:hAnsiTheme="minorHAnsi" w:cstheme="minorHAnsi"/>
                <w:color w:val="231F20"/>
              </w:rPr>
              <w:t>Use</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large-muscle</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movements</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wave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flags</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streamers,</w:t>
            </w:r>
          </w:p>
          <w:p w:rsidR="004F7C8E" w:rsidRPr="000611AF" w:rsidRDefault="004F7C8E" w:rsidP="000611AF">
            <w:pPr>
              <w:pStyle w:val="TableParagraph"/>
              <w:spacing w:before="20"/>
              <w:ind w:firstLine="0"/>
              <w:rPr>
                <w:rFonts w:asciiTheme="minorHAnsi" w:hAnsiTheme="minorHAnsi" w:cstheme="minorHAnsi"/>
              </w:rPr>
            </w:pPr>
            <w:r w:rsidRPr="000611AF">
              <w:rPr>
                <w:rFonts w:asciiTheme="minorHAnsi" w:hAnsiTheme="minorHAnsi" w:cstheme="minorHAnsi"/>
                <w:color w:val="231F20"/>
              </w:rPr>
              <w:t>paint and make marks.</w:t>
            </w:r>
          </w:p>
        </w:tc>
      </w:tr>
      <w:tr w:rsidR="004F7C8E" w:rsidTr="00D06EF6">
        <w:tc>
          <w:tcPr>
            <w:tcW w:w="1419" w:type="dxa"/>
            <w:vMerge/>
          </w:tcPr>
          <w:p w:rsidR="004F7C8E" w:rsidRPr="008778F6" w:rsidRDefault="004F7C8E" w:rsidP="000611AF">
            <w:pPr>
              <w:tabs>
                <w:tab w:val="left" w:pos="900"/>
              </w:tabs>
              <w:rPr>
                <w:rFonts w:asciiTheme="minorHAnsi" w:hAnsiTheme="minorHAnsi" w:cstheme="minorHAnsi"/>
              </w:rPr>
            </w:pPr>
          </w:p>
        </w:tc>
        <w:tc>
          <w:tcPr>
            <w:tcW w:w="3430" w:type="dxa"/>
            <w:gridSpan w:val="2"/>
            <w:shd w:val="clear" w:color="auto" w:fill="D9E2F3" w:themeFill="accent1" w:themeFillTint="33"/>
          </w:tcPr>
          <w:p w:rsidR="004F7C8E" w:rsidRPr="000611AF" w:rsidRDefault="004F7C8E" w:rsidP="000611AF">
            <w:pPr>
              <w:pStyle w:val="TableParagraph"/>
              <w:ind w:left="122" w:firstLine="0"/>
              <w:rPr>
                <w:rFonts w:asciiTheme="minorHAnsi" w:hAnsiTheme="minorHAnsi" w:cstheme="minorHAnsi"/>
              </w:rPr>
            </w:pPr>
            <w:r w:rsidRPr="000611AF">
              <w:rPr>
                <w:rFonts w:asciiTheme="minorHAnsi" w:hAnsiTheme="minorHAnsi" w:cstheme="minorHAnsi"/>
                <w:color w:val="231F20"/>
              </w:rPr>
              <w:t>Expressive Arts and Design</w:t>
            </w:r>
          </w:p>
        </w:tc>
        <w:tc>
          <w:tcPr>
            <w:tcW w:w="5500" w:type="dxa"/>
          </w:tcPr>
          <w:p w:rsidR="004F7C8E" w:rsidRPr="000611AF" w:rsidRDefault="004F7C8E" w:rsidP="000611AF">
            <w:pPr>
              <w:pStyle w:val="TableParagraph"/>
              <w:numPr>
                <w:ilvl w:val="0"/>
                <w:numId w:val="13"/>
              </w:numPr>
              <w:tabs>
                <w:tab w:val="left" w:pos="283"/>
              </w:tabs>
              <w:rPr>
                <w:rFonts w:asciiTheme="minorHAnsi" w:hAnsiTheme="minorHAnsi" w:cstheme="minorHAnsi"/>
              </w:rPr>
            </w:pPr>
            <w:r w:rsidRPr="000611AF">
              <w:rPr>
                <w:rFonts w:asciiTheme="minorHAnsi" w:hAnsiTheme="minorHAnsi" w:cstheme="minorHAnsi"/>
                <w:color w:val="231F20"/>
              </w:rPr>
              <w:t>Listen</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with</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increased</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attention</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sounds.</w:t>
            </w:r>
          </w:p>
          <w:p w:rsidR="004F7C8E" w:rsidRPr="000611AF" w:rsidRDefault="004F7C8E" w:rsidP="000611AF">
            <w:pPr>
              <w:pStyle w:val="TableParagraph"/>
              <w:numPr>
                <w:ilvl w:val="0"/>
                <w:numId w:val="13"/>
              </w:numPr>
              <w:tabs>
                <w:tab w:val="left" w:pos="283"/>
              </w:tabs>
              <w:spacing w:before="71" w:line="259" w:lineRule="auto"/>
              <w:ind w:right="331"/>
              <w:rPr>
                <w:rFonts w:asciiTheme="minorHAnsi" w:hAnsiTheme="minorHAnsi" w:cstheme="minorHAnsi"/>
              </w:rPr>
            </w:pPr>
            <w:r w:rsidRPr="000611AF">
              <w:rPr>
                <w:rFonts w:asciiTheme="minorHAnsi" w:hAnsiTheme="minorHAnsi" w:cstheme="minorHAnsi"/>
                <w:color w:val="231F20"/>
              </w:rPr>
              <w:t>Respond</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what</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they</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have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heard,</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expressing</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their</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thoughts and</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feelings.</w:t>
            </w:r>
          </w:p>
          <w:p w:rsidR="004F7C8E" w:rsidRPr="000611AF" w:rsidRDefault="004F7C8E" w:rsidP="000611AF">
            <w:pPr>
              <w:pStyle w:val="TableParagraph"/>
              <w:numPr>
                <w:ilvl w:val="0"/>
                <w:numId w:val="13"/>
              </w:numPr>
              <w:tabs>
                <w:tab w:val="left" w:pos="283"/>
              </w:tabs>
              <w:spacing w:before="53"/>
              <w:rPr>
                <w:rFonts w:asciiTheme="minorHAnsi" w:hAnsiTheme="minorHAnsi" w:cstheme="minorHAnsi"/>
              </w:rPr>
            </w:pPr>
            <w:r w:rsidRPr="000611AF">
              <w:rPr>
                <w:rFonts w:asciiTheme="minorHAnsi" w:hAnsiTheme="minorHAnsi" w:cstheme="minorHAnsi"/>
                <w:color w:val="231F20"/>
              </w:rPr>
              <w:t>Remember</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sing</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entire</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songs.</w:t>
            </w:r>
          </w:p>
          <w:p w:rsidR="004F7C8E" w:rsidRPr="000611AF" w:rsidRDefault="004F7C8E" w:rsidP="000611AF">
            <w:pPr>
              <w:pStyle w:val="TableParagraph"/>
              <w:numPr>
                <w:ilvl w:val="0"/>
                <w:numId w:val="13"/>
              </w:numPr>
              <w:tabs>
                <w:tab w:val="left" w:pos="283"/>
              </w:tabs>
              <w:spacing w:before="71"/>
              <w:rPr>
                <w:rFonts w:asciiTheme="minorHAnsi" w:hAnsiTheme="minorHAnsi" w:cstheme="minorHAnsi"/>
              </w:rPr>
            </w:pPr>
            <w:r w:rsidRPr="000611AF">
              <w:rPr>
                <w:rFonts w:asciiTheme="minorHAnsi" w:hAnsiTheme="minorHAnsi" w:cstheme="minorHAnsi"/>
                <w:color w:val="231F20"/>
              </w:rPr>
              <w:t>Sing</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the</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pitch</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of</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a</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tone</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sung</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by</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another</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person</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(‘pitch</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match’).</w:t>
            </w:r>
          </w:p>
          <w:p w:rsidR="004F7C8E" w:rsidRPr="000611AF" w:rsidRDefault="004F7C8E" w:rsidP="000611AF">
            <w:pPr>
              <w:pStyle w:val="TableParagraph"/>
              <w:numPr>
                <w:ilvl w:val="0"/>
                <w:numId w:val="13"/>
              </w:numPr>
              <w:tabs>
                <w:tab w:val="left" w:pos="283"/>
              </w:tabs>
              <w:spacing w:before="71" w:line="259" w:lineRule="auto"/>
              <w:ind w:right="94"/>
              <w:rPr>
                <w:rFonts w:asciiTheme="minorHAnsi" w:hAnsiTheme="minorHAnsi" w:cstheme="minorHAnsi"/>
              </w:rPr>
            </w:pPr>
            <w:r w:rsidRPr="000611AF">
              <w:rPr>
                <w:rFonts w:asciiTheme="minorHAnsi" w:hAnsiTheme="minorHAnsi" w:cstheme="minorHAnsi"/>
                <w:color w:val="231F20"/>
              </w:rPr>
              <w:t>Sing</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the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melodic</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shape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(moving</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spacing w:val="-3"/>
              </w:rPr>
              <w:t>melody,</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such</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as</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up</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down, down</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up)</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of</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familiar</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songs.</w:t>
            </w:r>
          </w:p>
          <w:p w:rsidR="004F7C8E" w:rsidRPr="000611AF" w:rsidRDefault="004F7C8E" w:rsidP="000611AF">
            <w:pPr>
              <w:pStyle w:val="TableParagraph"/>
              <w:numPr>
                <w:ilvl w:val="0"/>
                <w:numId w:val="13"/>
              </w:numPr>
              <w:tabs>
                <w:tab w:val="left" w:pos="283"/>
              </w:tabs>
              <w:spacing w:before="52" w:line="259" w:lineRule="auto"/>
              <w:ind w:right="689"/>
              <w:rPr>
                <w:rFonts w:asciiTheme="minorHAnsi" w:hAnsiTheme="minorHAnsi" w:cstheme="minorHAnsi"/>
              </w:rPr>
            </w:pPr>
            <w:r w:rsidRPr="000611AF">
              <w:rPr>
                <w:rFonts w:asciiTheme="minorHAnsi" w:hAnsiTheme="minorHAnsi" w:cstheme="minorHAnsi"/>
                <w:color w:val="231F20"/>
              </w:rPr>
              <w:t>Create</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their</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own</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songs,</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or</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improvise</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a</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song</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around</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one they</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spacing w:val="-3"/>
              </w:rPr>
              <w:t>know.</w:t>
            </w:r>
          </w:p>
          <w:p w:rsidR="004F7C8E" w:rsidRPr="000611AF" w:rsidRDefault="004F7C8E" w:rsidP="000611AF">
            <w:pPr>
              <w:pStyle w:val="TableParagraph"/>
              <w:numPr>
                <w:ilvl w:val="0"/>
                <w:numId w:val="13"/>
              </w:numPr>
              <w:tabs>
                <w:tab w:val="left" w:pos="283"/>
              </w:tabs>
              <w:spacing w:before="53" w:line="259" w:lineRule="auto"/>
              <w:ind w:right="629"/>
              <w:rPr>
                <w:rFonts w:asciiTheme="minorHAnsi" w:hAnsiTheme="minorHAnsi" w:cstheme="minorHAnsi"/>
              </w:rPr>
            </w:pPr>
            <w:r w:rsidRPr="000611AF">
              <w:rPr>
                <w:rFonts w:asciiTheme="minorHAnsi" w:hAnsiTheme="minorHAnsi" w:cstheme="minorHAnsi"/>
                <w:color w:val="231F20"/>
              </w:rPr>
              <w:t>Play</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instruments</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with</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increasing</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control</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express</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their feelings and</w:t>
            </w:r>
            <w:r w:rsidRPr="000611AF">
              <w:rPr>
                <w:rFonts w:asciiTheme="minorHAnsi" w:hAnsiTheme="minorHAnsi" w:cstheme="minorHAnsi"/>
                <w:color w:val="231F20"/>
                <w:spacing w:val="-22"/>
              </w:rPr>
              <w:t xml:space="preserve"> </w:t>
            </w:r>
            <w:r w:rsidRPr="000611AF">
              <w:rPr>
                <w:rFonts w:asciiTheme="minorHAnsi" w:hAnsiTheme="minorHAnsi" w:cstheme="minorHAnsi"/>
                <w:color w:val="231F20"/>
              </w:rPr>
              <w:t>ideas.</w:t>
            </w:r>
          </w:p>
        </w:tc>
      </w:tr>
      <w:tr w:rsidR="004F7C8E" w:rsidTr="00D06EF6">
        <w:tc>
          <w:tcPr>
            <w:tcW w:w="1419" w:type="dxa"/>
            <w:vMerge w:val="restart"/>
          </w:tcPr>
          <w:p w:rsidR="004F7C8E" w:rsidRPr="00D06EF6" w:rsidRDefault="004F7C8E" w:rsidP="000611AF">
            <w:pPr>
              <w:rPr>
                <w:rFonts w:asciiTheme="minorHAnsi" w:hAnsiTheme="minorHAnsi"/>
              </w:rPr>
            </w:pPr>
            <w:r w:rsidRPr="00D06EF6">
              <w:rPr>
                <w:rFonts w:asciiTheme="minorHAnsi" w:hAnsiTheme="minorHAnsi"/>
              </w:rPr>
              <w:t>Reception</w:t>
            </w:r>
          </w:p>
        </w:tc>
        <w:tc>
          <w:tcPr>
            <w:tcW w:w="3430" w:type="dxa"/>
            <w:gridSpan w:val="2"/>
            <w:shd w:val="clear" w:color="auto" w:fill="D9E2F3" w:themeFill="accent1" w:themeFillTint="33"/>
          </w:tcPr>
          <w:p w:rsidR="004F7C8E" w:rsidRPr="000611AF" w:rsidRDefault="004F7C8E" w:rsidP="000611AF">
            <w:pPr>
              <w:pStyle w:val="TableParagraph"/>
              <w:ind w:left="122" w:firstLine="0"/>
              <w:rPr>
                <w:rFonts w:asciiTheme="minorHAnsi" w:hAnsiTheme="minorHAnsi" w:cstheme="minorHAnsi"/>
              </w:rPr>
            </w:pPr>
            <w:r w:rsidRPr="000611AF">
              <w:rPr>
                <w:rFonts w:asciiTheme="minorHAnsi" w:hAnsiTheme="minorHAnsi" w:cstheme="minorHAnsi"/>
                <w:color w:val="231F20"/>
              </w:rPr>
              <w:t>Communication and Language</w:t>
            </w:r>
          </w:p>
        </w:tc>
        <w:tc>
          <w:tcPr>
            <w:tcW w:w="5500" w:type="dxa"/>
          </w:tcPr>
          <w:p w:rsidR="004F7C8E" w:rsidRPr="000611AF" w:rsidRDefault="004F7C8E" w:rsidP="000611AF">
            <w:pPr>
              <w:pStyle w:val="TableParagraph"/>
              <w:numPr>
                <w:ilvl w:val="0"/>
                <w:numId w:val="14"/>
              </w:numPr>
              <w:tabs>
                <w:tab w:val="left" w:pos="283"/>
              </w:tabs>
              <w:spacing w:line="259" w:lineRule="auto"/>
              <w:ind w:right="201"/>
              <w:rPr>
                <w:rFonts w:asciiTheme="minorHAnsi" w:hAnsiTheme="minorHAnsi" w:cstheme="minorHAnsi"/>
              </w:rPr>
            </w:pPr>
            <w:r w:rsidRPr="000611AF">
              <w:rPr>
                <w:rFonts w:asciiTheme="minorHAnsi" w:hAnsiTheme="minorHAnsi" w:cstheme="minorHAnsi"/>
                <w:color w:val="231F20"/>
              </w:rPr>
              <w:t>Listen</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carefully</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rhymes</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songs,</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paying</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attention</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how they</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sound.</w:t>
            </w:r>
          </w:p>
          <w:p w:rsidR="004F7C8E" w:rsidRPr="000611AF" w:rsidRDefault="004F7C8E" w:rsidP="000611AF">
            <w:pPr>
              <w:pStyle w:val="TableParagraph"/>
              <w:numPr>
                <w:ilvl w:val="0"/>
                <w:numId w:val="14"/>
              </w:numPr>
              <w:tabs>
                <w:tab w:val="left" w:pos="283"/>
              </w:tabs>
              <w:spacing w:before="53"/>
              <w:rPr>
                <w:rFonts w:asciiTheme="minorHAnsi" w:hAnsiTheme="minorHAnsi" w:cstheme="minorHAnsi"/>
              </w:rPr>
            </w:pPr>
            <w:r w:rsidRPr="000611AF">
              <w:rPr>
                <w:rFonts w:asciiTheme="minorHAnsi" w:hAnsiTheme="minorHAnsi" w:cstheme="minorHAnsi"/>
                <w:color w:val="231F20"/>
              </w:rPr>
              <w:t>Learn</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rhymes,</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poems</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songs.</w:t>
            </w:r>
          </w:p>
        </w:tc>
      </w:tr>
      <w:tr w:rsidR="004F7C8E" w:rsidTr="00D06EF6">
        <w:tc>
          <w:tcPr>
            <w:tcW w:w="1419" w:type="dxa"/>
            <w:vMerge/>
          </w:tcPr>
          <w:p w:rsidR="004F7C8E" w:rsidRPr="008778F6" w:rsidRDefault="004F7C8E" w:rsidP="000611AF">
            <w:pPr>
              <w:rPr>
                <w:rFonts w:asciiTheme="minorHAnsi" w:hAnsiTheme="minorHAnsi" w:cstheme="minorHAnsi"/>
              </w:rPr>
            </w:pPr>
          </w:p>
        </w:tc>
        <w:tc>
          <w:tcPr>
            <w:tcW w:w="3430" w:type="dxa"/>
            <w:gridSpan w:val="2"/>
            <w:shd w:val="clear" w:color="auto" w:fill="D9E2F3" w:themeFill="accent1" w:themeFillTint="33"/>
          </w:tcPr>
          <w:p w:rsidR="004F7C8E" w:rsidRPr="000611AF" w:rsidRDefault="004F7C8E" w:rsidP="000611AF">
            <w:pPr>
              <w:pStyle w:val="TableParagraph"/>
              <w:spacing w:before="58"/>
              <w:ind w:left="122" w:firstLine="0"/>
              <w:rPr>
                <w:rFonts w:asciiTheme="minorHAnsi" w:hAnsiTheme="minorHAnsi" w:cstheme="minorHAnsi"/>
              </w:rPr>
            </w:pPr>
            <w:r w:rsidRPr="000611AF">
              <w:rPr>
                <w:rFonts w:asciiTheme="minorHAnsi" w:hAnsiTheme="minorHAnsi" w:cstheme="minorHAnsi"/>
                <w:color w:val="231F20"/>
              </w:rPr>
              <w:t>Physical Development</w:t>
            </w:r>
          </w:p>
        </w:tc>
        <w:tc>
          <w:tcPr>
            <w:tcW w:w="5500" w:type="dxa"/>
          </w:tcPr>
          <w:p w:rsidR="004F7C8E" w:rsidRPr="000611AF" w:rsidRDefault="004F7C8E" w:rsidP="000611AF">
            <w:pPr>
              <w:pStyle w:val="TableParagraph"/>
              <w:numPr>
                <w:ilvl w:val="0"/>
                <w:numId w:val="15"/>
              </w:numPr>
              <w:tabs>
                <w:tab w:val="left" w:pos="283"/>
              </w:tabs>
              <w:spacing w:before="58"/>
              <w:rPr>
                <w:rFonts w:asciiTheme="minorHAnsi" w:hAnsiTheme="minorHAnsi" w:cstheme="minorHAnsi"/>
              </w:rPr>
            </w:pPr>
            <w:r w:rsidRPr="000611AF">
              <w:rPr>
                <w:rFonts w:asciiTheme="minorHAnsi" w:hAnsiTheme="minorHAnsi" w:cstheme="minorHAnsi"/>
                <w:color w:val="231F20"/>
              </w:rPr>
              <w:t>Combine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different</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movements</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with</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ease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fluency.</w:t>
            </w:r>
          </w:p>
        </w:tc>
      </w:tr>
      <w:tr w:rsidR="004F7C8E" w:rsidTr="00D06EF6">
        <w:tc>
          <w:tcPr>
            <w:tcW w:w="1419" w:type="dxa"/>
            <w:vMerge/>
          </w:tcPr>
          <w:p w:rsidR="004F7C8E" w:rsidRPr="008778F6" w:rsidRDefault="004F7C8E" w:rsidP="000611AF">
            <w:pPr>
              <w:rPr>
                <w:rFonts w:asciiTheme="minorHAnsi" w:hAnsiTheme="minorHAnsi" w:cstheme="minorHAnsi"/>
              </w:rPr>
            </w:pPr>
          </w:p>
        </w:tc>
        <w:tc>
          <w:tcPr>
            <w:tcW w:w="3430" w:type="dxa"/>
            <w:gridSpan w:val="2"/>
            <w:shd w:val="clear" w:color="auto" w:fill="D9E2F3" w:themeFill="accent1" w:themeFillTint="33"/>
          </w:tcPr>
          <w:p w:rsidR="004F7C8E" w:rsidRPr="000611AF" w:rsidRDefault="004F7C8E" w:rsidP="000611AF">
            <w:pPr>
              <w:pStyle w:val="TableParagraph"/>
              <w:ind w:left="122" w:firstLine="0"/>
              <w:rPr>
                <w:rFonts w:asciiTheme="minorHAnsi" w:hAnsiTheme="minorHAnsi" w:cstheme="minorHAnsi"/>
              </w:rPr>
            </w:pPr>
            <w:r w:rsidRPr="000611AF">
              <w:rPr>
                <w:rFonts w:asciiTheme="minorHAnsi" w:hAnsiTheme="minorHAnsi" w:cstheme="minorHAnsi"/>
                <w:color w:val="231F20"/>
              </w:rPr>
              <w:t>Expressive Arts and Design</w:t>
            </w:r>
          </w:p>
        </w:tc>
        <w:tc>
          <w:tcPr>
            <w:tcW w:w="5500" w:type="dxa"/>
          </w:tcPr>
          <w:p w:rsidR="004F7C8E" w:rsidRPr="000611AF" w:rsidRDefault="004F7C8E" w:rsidP="000611AF">
            <w:pPr>
              <w:pStyle w:val="TableParagraph"/>
              <w:numPr>
                <w:ilvl w:val="0"/>
                <w:numId w:val="16"/>
              </w:numPr>
              <w:tabs>
                <w:tab w:val="left" w:pos="283"/>
              </w:tabs>
              <w:rPr>
                <w:rFonts w:asciiTheme="minorHAnsi" w:hAnsiTheme="minorHAnsi" w:cstheme="minorHAnsi"/>
              </w:rPr>
            </w:pPr>
            <w:r w:rsidRPr="000611AF">
              <w:rPr>
                <w:rFonts w:asciiTheme="minorHAnsi" w:hAnsiTheme="minorHAnsi" w:cstheme="minorHAnsi"/>
                <w:color w:val="231F20"/>
              </w:rPr>
              <w:t>Explore,</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use</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refine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a</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variety</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of</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artistic</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effects</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express</w:t>
            </w:r>
          </w:p>
          <w:p w:rsidR="004F7C8E" w:rsidRPr="000611AF" w:rsidRDefault="004F7C8E" w:rsidP="000611AF">
            <w:pPr>
              <w:pStyle w:val="TableParagraph"/>
              <w:spacing w:before="20"/>
              <w:ind w:firstLine="0"/>
              <w:rPr>
                <w:rFonts w:asciiTheme="minorHAnsi" w:hAnsiTheme="minorHAnsi" w:cstheme="minorHAnsi"/>
              </w:rPr>
            </w:pPr>
            <w:r w:rsidRPr="000611AF">
              <w:rPr>
                <w:rFonts w:asciiTheme="minorHAnsi" w:hAnsiTheme="minorHAnsi" w:cstheme="minorHAnsi"/>
                <w:color w:val="231F20"/>
              </w:rPr>
              <w:t>their ideas and feelings.</w:t>
            </w:r>
          </w:p>
          <w:p w:rsidR="004F7C8E" w:rsidRPr="000611AF" w:rsidRDefault="004F7C8E" w:rsidP="000611AF">
            <w:pPr>
              <w:pStyle w:val="TableParagraph"/>
              <w:numPr>
                <w:ilvl w:val="0"/>
                <w:numId w:val="16"/>
              </w:numPr>
              <w:tabs>
                <w:tab w:val="left" w:pos="283"/>
              </w:tabs>
              <w:spacing w:before="71"/>
              <w:rPr>
                <w:rFonts w:asciiTheme="minorHAnsi" w:hAnsiTheme="minorHAnsi" w:cstheme="minorHAnsi"/>
              </w:rPr>
            </w:pPr>
            <w:r w:rsidRPr="000611AF">
              <w:rPr>
                <w:rFonts w:asciiTheme="minorHAnsi" w:hAnsiTheme="minorHAnsi" w:cstheme="minorHAnsi"/>
                <w:color w:val="231F20"/>
              </w:rPr>
              <w:t>Return</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build</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on</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their</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previous</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learning,</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refining</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ideas</w:t>
            </w:r>
          </w:p>
          <w:p w:rsidR="004F7C8E" w:rsidRPr="000611AF" w:rsidRDefault="004F7C8E" w:rsidP="000611AF">
            <w:pPr>
              <w:pStyle w:val="TableParagraph"/>
              <w:spacing w:before="20"/>
              <w:ind w:firstLine="0"/>
              <w:rPr>
                <w:rFonts w:asciiTheme="minorHAnsi" w:hAnsiTheme="minorHAnsi" w:cstheme="minorHAnsi"/>
              </w:rPr>
            </w:pPr>
            <w:r w:rsidRPr="000611AF">
              <w:rPr>
                <w:rFonts w:asciiTheme="minorHAnsi" w:hAnsiTheme="minorHAnsi" w:cstheme="minorHAnsi"/>
                <w:color w:val="231F20"/>
              </w:rPr>
              <w:t>and developing their ability to represent them.</w:t>
            </w:r>
          </w:p>
          <w:p w:rsidR="004F7C8E" w:rsidRPr="000611AF" w:rsidRDefault="004F7C8E" w:rsidP="000611AF">
            <w:pPr>
              <w:pStyle w:val="TableParagraph"/>
              <w:numPr>
                <w:ilvl w:val="0"/>
                <w:numId w:val="16"/>
              </w:numPr>
              <w:tabs>
                <w:tab w:val="left" w:pos="283"/>
              </w:tabs>
              <w:spacing w:before="71"/>
              <w:rPr>
                <w:rFonts w:asciiTheme="minorHAnsi" w:hAnsiTheme="minorHAnsi" w:cstheme="minorHAnsi"/>
              </w:rPr>
            </w:pPr>
            <w:r w:rsidRPr="000611AF">
              <w:rPr>
                <w:rFonts w:asciiTheme="minorHAnsi" w:hAnsiTheme="minorHAnsi" w:cstheme="minorHAnsi"/>
                <w:color w:val="231F20"/>
              </w:rPr>
              <w:t>Create</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collaboratively,</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sharing</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ideas,</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resources</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skills.</w:t>
            </w:r>
          </w:p>
          <w:p w:rsidR="004F7C8E" w:rsidRPr="000611AF" w:rsidRDefault="004F7C8E" w:rsidP="000611AF">
            <w:pPr>
              <w:pStyle w:val="TableParagraph"/>
              <w:numPr>
                <w:ilvl w:val="0"/>
                <w:numId w:val="16"/>
              </w:numPr>
              <w:tabs>
                <w:tab w:val="left" w:pos="283"/>
              </w:tabs>
              <w:spacing w:before="71" w:line="259" w:lineRule="auto"/>
              <w:ind w:right="353"/>
              <w:rPr>
                <w:rFonts w:asciiTheme="minorHAnsi" w:hAnsiTheme="minorHAnsi" w:cstheme="minorHAnsi"/>
              </w:rPr>
            </w:pPr>
            <w:r w:rsidRPr="000611AF">
              <w:rPr>
                <w:rFonts w:asciiTheme="minorHAnsi" w:hAnsiTheme="minorHAnsi" w:cstheme="minorHAnsi"/>
                <w:color w:val="231F20"/>
              </w:rPr>
              <w:t>Listen</w:t>
            </w:r>
            <w:r w:rsidRPr="000611AF">
              <w:rPr>
                <w:rFonts w:asciiTheme="minorHAnsi" w:hAnsiTheme="minorHAnsi" w:cstheme="minorHAnsi"/>
                <w:color w:val="231F20"/>
                <w:spacing w:val="-15"/>
              </w:rPr>
              <w:t xml:space="preserve"> </w:t>
            </w:r>
            <w:r w:rsidRPr="000611AF">
              <w:rPr>
                <w:rFonts w:asciiTheme="minorHAnsi" w:hAnsiTheme="minorHAnsi" w:cstheme="minorHAnsi"/>
                <w:color w:val="231F20"/>
              </w:rPr>
              <w:t>attentively,</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move</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talk</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about</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music,</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expressing their feelings and</w:t>
            </w:r>
            <w:r w:rsidRPr="000611AF">
              <w:rPr>
                <w:rFonts w:asciiTheme="minorHAnsi" w:hAnsiTheme="minorHAnsi" w:cstheme="minorHAnsi"/>
                <w:color w:val="231F20"/>
                <w:spacing w:val="-32"/>
              </w:rPr>
              <w:t xml:space="preserve"> </w:t>
            </w:r>
            <w:r w:rsidRPr="000611AF">
              <w:rPr>
                <w:rFonts w:asciiTheme="minorHAnsi" w:hAnsiTheme="minorHAnsi" w:cstheme="minorHAnsi"/>
                <w:color w:val="231F20"/>
              </w:rPr>
              <w:t>responses.</w:t>
            </w:r>
          </w:p>
          <w:p w:rsidR="004F7C8E" w:rsidRPr="000611AF" w:rsidRDefault="004F7C8E" w:rsidP="000611AF">
            <w:pPr>
              <w:pStyle w:val="TableParagraph"/>
              <w:numPr>
                <w:ilvl w:val="0"/>
                <w:numId w:val="16"/>
              </w:numPr>
              <w:tabs>
                <w:tab w:val="left" w:pos="283"/>
              </w:tabs>
              <w:spacing w:before="52" w:line="259" w:lineRule="auto"/>
              <w:ind w:right="93"/>
              <w:rPr>
                <w:rFonts w:asciiTheme="minorHAnsi" w:hAnsiTheme="minorHAnsi" w:cstheme="minorHAnsi"/>
              </w:rPr>
            </w:pPr>
            <w:r w:rsidRPr="000611AF">
              <w:rPr>
                <w:rFonts w:asciiTheme="minorHAnsi" w:hAnsiTheme="minorHAnsi" w:cstheme="minorHAnsi"/>
                <w:color w:val="231F20"/>
              </w:rPr>
              <w:t>Sing</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in</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a</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group</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or</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on</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their</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own,</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increasingly</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matching</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the</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pitch and following the</w:t>
            </w:r>
            <w:r w:rsidRPr="000611AF">
              <w:rPr>
                <w:rFonts w:asciiTheme="minorHAnsi" w:hAnsiTheme="minorHAnsi" w:cstheme="minorHAnsi"/>
                <w:color w:val="231F20"/>
                <w:spacing w:val="-31"/>
              </w:rPr>
              <w:t xml:space="preserve"> </w:t>
            </w:r>
            <w:r w:rsidRPr="000611AF">
              <w:rPr>
                <w:rFonts w:asciiTheme="minorHAnsi" w:hAnsiTheme="minorHAnsi" w:cstheme="minorHAnsi"/>
                <w:color w:val="231F20"/>
                <w:spacing w:val="-3"/>
              </w:rPr>
              <w:t>melody.</w:t>
            </w:r>
          </w:p>
          <w:p w:rsidR="004F7C8E" w:rsidRPr="000611AF" w:rsidRDefault="004F7C8E" w:rsidP="000611AF">
            <w:pPr>
              <w:pStyle w:val="TableParagraph"/>
              <w:numPr>
                <w:ilvl w:val="0"/>
                <w:numId w:val="16"/>
              </w:numPr>
              <w:tabs>
                <w:tab w:val="left" w:pos="283"/>
              </w:tabs>
              <w:spacing w:before="53" w:line="259" w:lineRule="auto"/>
              <w:ind w:right="317"/>
              <w:rPr>
                <w:rFonts w:asciiTheme="minorHAnsi" w:hAnsiTheme="minorHAnsi" w:cstheme="minorHAnsi"/>
              </w:rPr>
            </w:pPr>
            <w:r w:rsidRPr="000611AF">
              <w:rPr>
                <w:rFonts w:asciiTheme="minorHAnsi" w:hAnsiTheme="minorHAnsi" w:cstheme="minorHAnsi"/>
                <w:color w:val="231F20"/>
              </w:rPr>
              <w:t>Explore</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engage</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in</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music</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making</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dance,</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performing solo or in</w:t>
            </w:r>
            <w:r w:rsidRPr="000611AF">
              <w:rPr>
                <w:rFonts w:asciiTheme="minorHAnsi" w:hAnsiTheme="minorHAnsi" w:cstheme="minorHAnsi"/>
                <w:color w:val="231F20"/>
                <w:spacing w:val="-31"/>
              </w:rPr>
              <w:t xml:space="preserve"> </w:t>
            </w:r>
            <w:r w:rsidRPr="000611AF">
              <w:rPr>
                <w:rFonts w:asciiTheme="minorHAnsi" w:hAnsiTheme="minorHAnsi" w:cstheme="minorHAnsi"/>
                <w:color w:val="231F20"/>
              </w:rPr>
              <w:t>groups.</w:t>
            </w:r>
          </w:p>
        </w:tc>
      </w:tr>
      <w:tr w:rsidR="000611AF" w:rsidTr="00D06EF6">
        <w:tc>
          <w:tcPr>
            <w:tcW w:w="1419" w:type="dxa"/>
          </w:tcPr>
          <w:p w:rsidR="000611AF" w:rsidRPr="008778F6" w:rsidRDefault="000611AF" w:rsidP="000611AF">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0611AF" w:rsidRPr="000611AF" w:rsidRDefault="000611AF" w:rsidP="000611AF">
            <w:pPr>
              <w:rPr>
                <w:rFonts w:asciiTheme="minorHAnsi" w:hAnsiTheme="minorHAnsi" w:cstheme="minorHAnsi"/>
              </w:rPr>
            </w:pPr>
            <w:r w:rsidRPr="000611AF">
              <w:rPr>
                <w:rFonts w:asciiTheme="minorHAnsi" w:hAnsiTheme="minorHAnsi" w:cstheme="minorHAnsi"/>
              </w:rPr>
              <w:t>Expressive</w:t>
            </w:r>
          </w:p>
          <w:p w:rsidR="000611AF" w:rsidRPr="000611AF" w:rsidRDefault="000611AF" w:rsidP="000611AF">
            <w:pPr>
              <w:rPr>
                <w:rFonts w:asciiTheme="minorHAnsi" w:hAnsiTheme="minorHAnsi" w:cstheme="minorHAnsi"/>
              </w:rPr>
            </w:pPr>
            <w:r w:rsidRPr="000611AF">
              <w:rPr>
                <w:rFonts w:asciiTheme="minorHAnsi" w:hAnsiTheme="minorHAnsi" w:cstheme="minorHAnsi"/>
              </w:rPr>
              <w:t>Arts and Design</w:t>
            </w:r>
          </w:p>
        </w:tc>
        <w:tc>
          <w:tcPr>
            <w:tcW w:w="1729" w:type="dxa"/>
            <w:shd w:val="clear" w:color="auto" w:fill="E8F7F8"/>
          </w:tcPr>
          <w:p w:rsidR="000611AF" w:rsidRPr="000611AF" w:rsidRDefault="000611AF" w:rsidP="000611AF">
            <w:pPr>
              <w:rPr>
                <w:rFonts w:asciiTheme="minorHAnsi" w:hAnsiTheme="minorHAnsi" w:cstheme="minorHAnsi"/>
              </w:rPr>
            </w:pPr>
            <w:r w:rsidRPr="000611AF">
              <w:rPr>
                <w:rFonts w:asciiTheme="minorHAnsi" w:hAnsiTheme="minorHAnsi" w:cstheme="minorHAnsi"/>
              </w:rPr>
              <w:t>Being Imaginative and Expressive</w:t>
            </w:r>
          </w:p>
        </w:tc>
        <w:tc>
          <w:tcPr>
            <w:tcW w:w="5500" w:type="dxa"/>
          </w:tcPr>
          <w:p w:rsidR="000611AF" w:rsidRPr="000611AF" w:rsidRDefault="000611AF" w:rsidP="000611AF">
            <w:pPr>
              <w:pStyle w:val="TableParagraph"/>
              <w:numPr>
                <w:ilvl w:val="0"/>
                <w:numId w:val="17"/>
              </w:numPr>
              <w:tabs>
                <w:tab w:val="left" w:pos="284"/>
              </w:tabs>
              <w:rPr>
                <w:rFonts w:asciiTheme="minorHAnsi" w:hAnsiTheme="minorHAnsi" w:cstheme="minorHAnsi"/>
              </w:rPr>
            </w:pPr>
            <w:r w:rsidRPr="000611AF">
              <w:rPr>
                <w:rFonts w:asciiTheme="minorHAnsi" w:hAnsiTheme="minorHAnsi" w:cstheme="minorHAnsi"/>
                <w:color w:val="231F20"/>
              </w:rPr>
              <w:t>Sing</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a</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range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of</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well-known</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nursery</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rhymes</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songs.</w:t>
            </w:r>
          </w:p>
          <w:p w:rsidR="000611AF" w:rsidRPr="000611AF" w:rsidRDefault="000611AF" w:rsidP="000611AF">
            <w:pPr>
              <w:pStyle w:val="TableParagraph"/>
              <w:numPr>
                <w:ilvl w:val="0"/>
                <w:numId w:val="17"/>
              </w:numPr>
              <w:tabs>
                <w:tab w:val="left" w:pos="284"/>
              </w:tabs>
              <w:spacing w:before="87" w:line="268" w:lineRule="auto"/>
              <w:ind w:right="353"/>
              <w:rPr>
                <w:rFonts w:asciiTheme="minorHAnsi" w:hAnsiTheme="minorHAnsi" w:cstheme="minorHAnsi"/>
              </w:rPr>
            </w:pPr>
            <w:r w:rsidRPr="000611AF">
              <w:rPr>
                <w:rFonts w:asciiTheme="minorHAnsi" w:hAnsiTheme="minorHAnsi" w:cstheme="minorHAnsi"/>
                <w:color w:val="231F20"/>
              </w:rPr>
              <w:t>Perform</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songs,</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rhymes,</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poems</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and</w:t>
            </w:r>
            <w:r w:rsidRPr="000611AF">
              <w:rPr>
                <w:rFonts w:asciiTheme="minorHAnsi" w:hAnsiTheme="minorHAnsi" w:cstheme="minorHAnsi"/>
                <w:color w:val="231F20"/>
                <w:spacing w:val="-13"/>
              </w:rPr>
              <w:t xml:space="preserve"> </w:t>
            </w:r>
            <w:r w:rsidRPr="000611AF">
              <w:rPr>
                <w:rFonts w:asciiTheme="minorHAnsi" w:hAnsiTheme="minorHAnsi" w:cstheme="minorHAnsi"/>
                <w:color w:val="231F20"/>
              </w:rPr>
              <w:t>stories</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with</w:t>
            </w:r>
            <w:r w:rsidRPr="000611AF">
              <w:rPr>
                <w:rFonts w:asciiTheme="minorHAnsi" w:hAnsiTheme="minorHAnsi" w:cstheme="minorHAnsi"/>
                <w:color w:val="231F20"/>
                <w:spacing w:val="-15"/>
              </w:rPr>
              <w:t xml:space="preserve"> </w:t>
            </w:r>
            <w:r w:rsidRPr="000611AF">
              <w:rPr>
                <w:rFonts w:asciiTheme="minorHAnsi" w:hAnsiTheme="minorHAnsi" w:cstheme="minorHAnsi"/>
                <w:color w:val="231F20"/>
              </w:rPr>
              <w:t>others,</w:t>
            </w:r>
            <w:r w:rsidRPr="000611AF">
              <w:rPr>
                <w:rFonts w:asciiTheme="minorHAnsi" w:hAnsiTheme="minorHAnsi" w:cstheme="minorHAnsi"/>
                <w:color w:val="231F20"/>
                <w:spacing w:val="-14"/>
              </w:rPr>
              <w:t xml:space="preserve"> </w:t>
            </w:r>
            <w:r w:rsidRPr="000611AF">
              <w:rPr>
                <w:rFonts w:asciiTheme="minorHAnsi" w:hAnsiTheme="minorHAnsi" w:cstheme="minorHAnsi"/>
                <w:color w:val="231F20"/>
              </w:rPr>
              <w:t>and (when</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appropriate)</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try</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to</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move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in</w:t>
            </w:r>
            <w:r w:rsidRPr="000611AF">
              <w:rPr>
                <w:rFonts w:asciiTheme="minorHAnsi" w:hAnsiTheme="minorHAnsi" w:cstheme="minorHAnsi"/>
                <w:color w:val="231F20"/>
                <w:spacing w:val="-10"/>
              </w:rPr>
              <w:t xml:space="preserve"> </w:t>
            </w:r>
            <w:r w:rsidRPr="000611AF">
              <w:rPr>
                <w:rFonts w:asciiTheme="minorHAnsi" w:hAnsiTheme="minorHAnsi" w:cstheme="minorHAnsi"/>
                <w:color w:val="231F20"/>
              </w:rPr>
              <w:t>time</w:t>
            </w:r>
            <w:r w:rsidRPr="000611AF">
              <w:rPr>
                <w:rFonts w:asciiTheme="minorHAnsi" w:hAnsiTheme="minorHAnsi" w:cstheme="minorHAnsi"/>
                <w:color w:val="231F20"/>
                <w:spacing w:val="-11"/>
              </w:rPr>
              <w:t xml:space="preserve"> </w:t>
            </w:r>
            <w:r w:rsidRPr="000611AF">
              <w:rPr>
                <w:rFonts w:asciiTheme="minorHAnsi" w:hAnsiTheme="minorHAnsi" w:cstheme="minorHAnsi"/>
                <w:color w:val="231F20"/>
              </w:rPr>
              <w:t>with</w:t>
            </w:r>
            <w:r w:rsidRPr="000611AF">
              <w:rPr>
                <w:rFonts w:asciiTheme="minorHAnsi" w:hAnsiTheme="minorHAnsi" w:cstheme="minorHAnsi"/>
                <w:color w:val="231F20"/>
                <w:spacing w:val="-12"/>
              </w:rPr>
              <w:t xml:space="preserve"> </w:t>
            </w:r>
            <w:r w:rsidRPr="000611AF">
              <w:rPr>
                <w:rFonts w:asciiTheme="minorHAnsi" w:hAnsiTheme="minorHAnsi" w:cstheme="minorHAnsi"/>
                <w:color w:val="231F20"/>
              </w:rPr>
              <w:t>music.</w:t>
            </w:r>
          </w:p>
        </w:tc>
      </w:tr>
    </w:tbl>
    <w:p w:rsidR="008778F6" w:rsidRPr="008778F6" w:rsidRDefault="008778F6" w:rsidP="008778F6">
      <w:pPr>
        <w:tabs>
          <w:tab w:val="left" w:pos="900"/>
        </w:tabs>
        <w:rPr>
          <w:rFonts w:asciiTheme="minorHAnsi" w:hAnsiTheme="minorHAnsi" w:cstheme="minorHAnsi"/>
          <w:sz w:val="24"/>
          <w:szCs w:val="24"/>
        </w:rPr>
      </w:pPr>
    </w:p>
    <w:p w:rsidR="008778F6" w:rsidRDefault="008778F6"/>
    <w:sectPr w:rsidR="00877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27380"/>
    <w:multiLevelType w:val="hybridMultilevel"/>
    <w:tmpl w:val="A84C0D3E"/>
    <w:lvl w:ilvl="0" w:tplc="84124354">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6A12CE04">
      <w:numFmt w:val="bullet"/>
      <w:lvlText w:val="•"/>
      <w:lvlJc w:val="left"/>
      <w:pPr>
        <w:ind w:left="834" w:hanging="171"/>
      </w:pPr>
      <w:rPr>
        <w:rFonts w:hint="default"/>
        <w:lang w:val="en-GB" w:eastAsia="en-GB" w:bidi="en-GB"/>
      </w:rPr>
    </w:lvl>
    <w:lvl w:ilvl="2" w:tplc="2A02E918">
      <w:numFmt w:val="bullet"/>
      <w:lvlText w:val="•"/>
      <w:lvlJc w:val="left"/>
      <w:pPr>
        <w:ind w:left="1388" w:hanging="171"/>
      </w:pPr>
      <w:rPr>
        <w:rFonts w:hint="default"/>
        <w:lang w:val="en-GB" w:eastAsia="en-GB" w:bidi="en-GB"/>
      </w:rPr>
    </w:lvl>
    <w:lvl w:ilvl="3" w:tplc="DF043C82">
      <w:numFmt w:val="bullet"/>
      <w:lvlText w:val="•"/>
      <w:lvlJc w:val="left"/>
      <w:pPr>
        <w:ind w:left="1942" w:hanging="171"/>
      </w:pPr>
      <w:rPr>
        <w:rFonts w:hint="default"/>
        <w:lang w:val="en-GB" w:eastAsia="en-GB" w:bidi="en-GB"/>
      </w:rPr>
    </w:lvl>
    <w:lvl w:ilvl="4" w:tplc="B4C21956">
      <w:numFmt w:val="bullet"/>
      <w:lvlText w:val="•"/>
      <w:lvlJc w:val="left"/>
      <w:pPr>
        <w:ind w:left="2496" w:hanging="171"/>
      </w:pPr>
      <w:rPr>
        <w:rFonts w:hint="default"/>
        <w:lang w:val="en-GB" w:eastAsia="en-GB" w:bidi="en-GB"/>
      </w:rPr>
    </w:lvl>
    <w:lvl w:ilvl="5" w:tplc="664E3956">
      <w:numFmt w:val="bullet"/>
      <w:lvlText w:val="•"/>
      <w:lvlJc w:val="left"/>
      <w:pPr>
        <w:ind w:left="3050" w:hanging="171"/>
      </w:pPr>
      <w:rPr>
        <w:rFonts w:hint="default"/>
        <w:lang w:val="en-GB" w:eastAsia="en-GB" w:bidi="en-GB"/>
      </w:rPr>
    </w:lvl>
    <w:lvl w:ilvl="6" w:tplc="1BB65A28">
      <w:numFmt w:val="bullet"/>
      <w:lvlText w:val="•"/>
      <w:lvlJc w:val="left"/>
      <w:pPr>
        <w:ind w:left="3604" w:hanging="171"/>
      </w:pPr>
      <w:rPr>
        <w:rFonts w:hint="default"/>
        <w:lang w:val="en-GB" w:eastAsia="en-GB" w:bidi="en-GB"/>
      </w:rPr>
    </w:lvl>
    <w:lvl w:ilvl="7" w:tplc="1FCC4C54">
      <w:numFmt w:val="bullet"/>
      <w:lvlText w:val="•"/>
      <w:lvlJc w:val="left"/>
      <w:pPr>
        <w:ind w:left="4158" w:hanging="171"/>
      </w:pPr>
      <w:rPr>
        <w:rFonts w:hint="default"/>
        <w:lang w:val="en-GB" w:eastAsia="en-GB" w:bidi="en-GB"/>
      </w:rPr>
    </w:lvl>
    <w:lvl w:ilvl="8" w:tplc="A53C9462">
      <w:numFmt w:val="bullet"/>
      <w:lvlText w:val="•"/>
      <w:lvlJc w:val="left"/>
      <w:pPr>
        <w:ind w:left="4712" w:hanging="171"/>
      </w:pPr>
      <w:rPr>
        <w:rFonts w:hint="default"/>
        <w:lang w:val="en-GB" w:eastAsia="en-GB" w:bidi="en-GB"/>
      </w:rPr>
    </w:lvl>
  </w:abstractNum>
  <w:abstractNum w:abstractNumId="1" w15:restartNumberingAfterBreak="0">
    <w:nsid w:val="10286EF2"/>
    <w:multiLevelType w:val="hybridMultilevel"/>
    <w:tmpl w:val="05F61E14"/>
    <w:lvl w:ilvl="0" w:tplc="526C4CDC">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1C74186A">
      <w:numFmt w:val="bullet"/>
      <w:lvlText w:val="•"/>
      <w:lvlJc w:val="left"/>
      <w:pPr>
        <w:ind w:left="833" w:hanging="171"/>
      </w:pPr>
      <w:rPr>
        <w:rFonts w:hint="default"/>
        <w:lang w:val="en-GB" w:eastAsia="en-GB" w:bidi="en-GB"/>
      </w:rPr>
    </w:lvl>
    <w:lvl w:ilvl="2" w:tplc="099848A4">
      <w:numFmt w:val="bullet"/>
      <w:lvlText w:val="•"/>
      <w:lvlJc w:val="left"/>
      <w:pPr>
        <w:ind w:left="1387" w:hanging="171"/>
      </w:pPr>
      <w:rPr>
        <w:rFonts w:hint="default"/>
        <w:lang w:val="en-GB" w:eastAsia="en-GB" w:bidi="en-GB"/>
      </w:rPr>
    </w:lvl>
    <w:lvl w:ilvl="3" w:tplc="2FE23B06">
      <w:numFmt w:val="bullet"/>
      <w:lvlText w:val="•"/>
      <w:lvlJc w:val="left"/>
      <w:pPr>
        <w:ind w:left="1941" w:hanging="171"/>
      </w:pPr>
      <w:rPr>
        <w:rFonts w:hint="default"/>
        <w:lang w:val="en-GB" w:eastAsia="en-GB" w:bidi="en-GB"/>
      </w:rPr>
    </w:lvl>
    <w:lvl w:ilvl="4" w:tplc="A1B2C9E4">
      <w:numFmt w:val="bullet"/>
      <w:lvlText w:val="•"/>
      <w:lvlJc w:val="left"/>
      <w:pPr>
        <w:ind w:left="2495" w:hanging="171"/>
      </w:pPr>
      <w:rPr>
        <w:rFonts w:hint="default"/>
        <w:lang w:val="en-GB" w:eastAsia="en-GB" w:bidi="en-GB"/>
      </w:rPr>
    </w:lvl>
    <w:lvl w:ilvl="5" w:tplc="E0469EC8">
      <w:numFmt w:val="bullet"/>
      <w:lvlText w:val="•"/>
      <w:lvlJc w:val="left"/>
      <w:pPr>
        <w:ind w:left="3049" w:hanging="171"/>
      </w:pPr>
      <w:rPr>
        <w:rFonts w:hint="default"/>
        <w:lang w:val="en-GB" w:eastAsia="en-GB" w:bidi="en-GB"/>
      </w:rPr>
    </w:lvl>
    <w:lvl w:ilvl="6" w:tplc="FFAAD4BA">
      <w:numFmt w:val="bullet"/>
      <w:lvlText w:val="•"/>
      <w:lvlJc w:val="left"/>
      <w:pPr>
        <w:ind w:left="3603" w:hanging="171"/>
      </w:pPr>
      <w:rPr>
        <w:rFonts w:hint="default"/>
        <w:lang w:val="en-GB" w:eastAsia="en-GB" w:bidi="en-GB"/>
      </w:rPr>
    </w:lvl>
    <w:lvl w:ilvl="7" w:tplc="99E67346">
      <w:numFmt w:val="bullet"/>
      <w:lvlText w:val="•"/>
      <w:lvlJc w:val="left"/>
      <w:pPr>
        <w:ind w:left="4157" w:hanging="171"/>
      </w:pPr>
      <w:rPr>
        <w:rFonts w:hint="default"/>
        <w:lang w:val="en-GB" w:eastAsia="en-GB" w:bidi="en-GB"/>
      </w:rPr>
    </w:lvl>
    <w:lvl w:ilvl="8" w:tplc="B4AEFEB0">
      <w:numFmt w:val="bullet"/>
      <w:lvlText w:val="•"/>
      <w:lvlJc w:val="left"/>
      <w:pPr>
        <w:ind w:left="4711" w:hanging="171"/>
      </w:pPr>
      <w:rPr>
        <w:rFonts w:hint="default"/>
        <w:lang w:val="en-GB" w:eastAsia="en-GB" w:bidi="en-GB"/>
      </w:rPr>
    </w:lvl>
  </w:abstractNum>
  <w:abstractNum w:abstractNumId="2" w15:restartNumberingAfterBreak="0">
    <w:nsid w:val="2C696295"/>
    <w:multiLevelType w:val="hybridMultilevel"/>
    <w:tmpl w:val="918062B4"/>
    <w:lvl w:ilvl="0" w:tplc="F4E0F7D2">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D32824D2">
      <w:numFmt w:val="bullet"/>
      <w:lvlText w:val="•"/>
      <w:lvlJc w:val="left"/>
      <w:pPr>
        <w:ind w:left="834" w:hanging="171"/>
      </w:pPr>
      <w:rPr>
        <w:rFonts w:hint="default"/>
        <w:lang w:val="en-GB" w:eastAsia="en-GB" w:bidi="en-GB"/>
      </w:rPr>
    </w:lvl>
    <w:lvl w:ilvl="2" w:tplc="E44E1878">
      <w:numFmt w:val="bullet"/>
      <w:lvlText w:val="•"/>
      <w:lvlJc w:val="left"/>
      <w:pPr>
        <w:ind w:left="1388" w:hanging="171"/>
      </w:pPr>
      <w:rPr>
        <w:rFonts w:hint="default"/>
        <w:lang w:val="en-GB" w:eastAsia="en-GB" w:bidi="en-GB"/>
      </w:rPr>
    </w:lvl>
    <w:lvl w:ilvl="3" w:tplc="3C4EF968">
      <w:numFmt w:val="bullet"/>
      <w:lvlText w:val="•"/>
      <w:lvlJc w:val="left"/>
      <w:pPr>
        <w:ind w:left="1942" w:hanging="171"/>
      </w:pPr>
      <w:rPr>
        <w:rFonts w:hint="default"/>
        <w:lang w:val="en-GB" w:eastAsia="en-GB" w:bidi="en-GB"/>
      </w:rPr>
    </w:lvl>
    <w:lvl w:ilvl="4" w:tplc="94A4E6D4">
      <w:numFmt w:val="bullet"/>
      <w:lvlText w:val="•"/>
      <w:lvlJc w:val="left"/>
      <w:pPr>
        <w:ind w:left="2496" w:hanging="171"/>
      </w:pPr>
      <w:rPr>
        <w:rFonts w:hint="default"/>
        <w:lang w:val="en-GB" w:eastAsia="en-GB" w:bidi="en-GB"/>
      </w:rPr>
    </w:lvl>
    <w:lvl w:ilvl="5" w:tplc="0C72C084">
      <w:numFmt w:val="bullet"/>
      <w:lvlText w:val="•"/>
      <w:lvlJc w:val="left"/>
      <w:pPr>
        <w:ind w:left="3050" w:hanging="171"/>
      </w:pPr>
      <w:rPr>
        <w:rFonts w:hint="default"/>
        <w:lang w:val="en-GB" w:eastAsia="en-GB" w:bidi="en-GB"/>
      </w:rPr>
    </w:lvl>
    <w:lvl w:ilvl="6" w:tplc="401028E0">
      <w:numFmt w:val="bullet"/>
      <w:lvlText w:val="•"/>
      <w:lvlJc w:val="left"/>
      <w:pPr>
        <w:ind w:left="3604" w:hanging="171"/>
      </w:pPr>
      <w:rPr>
        <w:rFonts w:hint="default"/>
        <w:lang w:val="en-GB" w:eastAsia="en-GB" w:bidi="en-GB"/>
      </w:rPr>
    </w:lvl>
    <w:lvl w:ilvl="7" w:tplc="8698EBFE">
      <w:numFmt w:val="bullet"/>
      <w:lvlText w:val="•"/>
      <w:lvlJc w:val="left"/>
      <w:pPr>
        <w:ind w:left="4158" w:hanging="171"/>
      </w:pPr>
      <w:rPr>
        <w:rFonts w:hint="default"/>
        <w:lang w:val="en-GB" w:eastAsia="en-GB" w:bidi="en-GB"/>
      </w:rPr>
    </w:lvl>
    <w:lvl w:ilvl="8" w:tplc="FC841900">
      <w:numFmt w:val="bullet"/>
      <w:lvlText w:val="•"/>
      <w:lvlJc w:val="left"/>
      <w:pPr>
        <w:ind w:left="4712" w:hanging="171"/>
      </w:pPr>
      <w:rPr>
        <w:rFonts w:hint="default"/>
        <w:lang w:val="en-GB" w:eastAsia="en-GB" w:bidi="en-GB"/>
      </w:rPr>
    </w:lvl>
  </w:abstractNum>
  <w:abstractNum w:abstractNumId="3" w15:restartNumberingAfterBreak="0">
    <w:nsid w:val="2FF21C82"/>
    <w:multiLevelType w:val="hybridMultilevel"/>
    <w:tmpl w:val="C3DC51A4"/>
    <w:lvl w:ilvl="0" w:tplc="7BAA8CE0">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98A439C">
      <w:numFmt w:val="bullet"/>
      <w:lvlText w:val="•"/>
      <w:lvlJc w:val="left"/>
      <w:pPr>
        <w:ind w:left="834" w:hanging="171"/>
      </w:pPr>
      <w:rPr>
        <w:rFonts w:hint="default"/>
        <w:lang w:val="en-GB" w:eastAsia="en-GB" w:bidi="en-GB"/>
      </w:rPr>
    </w:lvl>
    <w:lvl w:ilvl="2" w:tplc="368A9F0A">
      <w:numFmt w:val="bullet"/>
      <w:lvlText w:val="•"/>
      <w:lvlJc w:val="left"/>
      <w:pPr>
        <w:ind w:left="1388" w:hanging="171"/>
      </w:pPr>
      <w:rPr>
        <w:rFonts w:hint="default"/>
        <w:lang w:val="en-GB" w:eastAsia="en-GB" w:bidi="en-GB"/>
      </w:rPr>
    </w:lvl>
    <w:lvl w:ilvl="3" w:tplc="C8DA0B02">
      <w:numFmt w:val="bullet"/>
      <w:lvlText w:val="•"/>
      <w:lvlJc w:val="left"/>
      <w:pPr>
        <w:ind w:left="1942" w:hanging="171"/>
      </w:pPr>
      <w:rPr>
        <w:rFonts w:hint="default"/>
        <w:lang w:val="en-GB" w:eastAsia="en-GB" w:bidi="en-GB"/>
      </w:rPr>
    </w:lvl>
    <w:lvl w:ilvl="4" w:tplc="9DAC3850">
      <w:numFmt w:val="bullet"/>
      <w:lvlText w:val="•"/>
      <w:lvlJc w:val="left"/>
      <w:pPr>
        <w:ind w:left="2496" w:hanging="171"/>
      </w:pPr>
      <w:rPr>
        <w:rFonts w:hint="default"/>
        <w:lang w:val="en-GB" w:eastAsia="en-GB" w:bidi="en-GB"/>
      </w:rPr>
    </w:lvl>
    <w:lvl w:ilvl="5" w:tplc="B36481F2">
      <w:numFmt w:val="bullet"/>
      <w:lvlText w:val="•"/>
      <w:lvlJc w:val="left"/>
      <w:pPr>
        <w:ind w:left="3050" w:hanging="171"/>
      </w:pPr>
      <w:rPr>
        <w:rFonts w:hint="default"/>
        <w:lang w:val="en-GB" w:eastAsia="en-GB" w:bidi="en-GB"/>
      </w:rPr>
    </w:lvl>
    <w:lvl w:ilvl="6" w:tplc="A9FEF2EC">
      <w:numFmt w:val="bullet"/>
      <w:lvlText w:val="•"/>
      <w:lvlJc w:val="left"/>
      <w:pPr>
        <w:ind w:left="3604" w:hanging="171"/>
      </w:pPr>
      <w:rPr>
        <w:rFonts w:hint="default"/>
        <w:lang w:val="en-GB" w:eastAsia="en-GB" w:bidi="en-GB"/>
      </w:rPr>
    </w:lvl>
    <w:lvl w:ilvl="7" w:tplc="DA6E5658">
      <w:numFmt w:val="bullet"/>
      <w:lvlText w:val="•"/>
      <w:lvlJc w:val="left"/>
      <w:pPr>
        <w:ind w:left="4158" w:hanging="171"/>
      </w:pPr>
      <w:rPr>
        <w:rFonts w:hint="default"/>
        <w:lang w:val="en-GB" w:eastAsia="en-GB" w:bidi="en-GB"/>
      </w:rPr>
    </w:lvl>
    <w:lvl w:ilvl="8" w:tplc="077A444C">
      <w:numFmt w:val="bullet"/>
      <w:lvlText w:val="•"/>
      <w:lvlJc w:val="left"/>
      <w:pPr>
        <w:ind w:left="4712" w:hanging="171"/>
      </w:pPr>
      <w:rPr>
        <w:rFonts w:hint="default"/>
        <w:lang w:val="en-GB" w:eastAsia="en-GB" w:bidi="en-GB"/>
      </w:rPr>
    </w:lvl>
  </w:abstractNum>
  <w:abstractNum w:abstractNumId="4" w15:restartNumberingAfterBreak="0">
    <w:nsid w:val="3658115E"/>
    <w:multiLevelType w:val="hybridMultilevel"/>
    <w:tmpl w:val="E682BAD4"/>
    <w:lvl w:ilvl="0" w:tplc="E11A5A2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2C7AABFC">
      <w:numFmt w:val="bullet"/>
      <w:lvlText w:val="•"/>
      <w:lvlJc w:val="left"/>
      <w:pPr>
        <w:ind w:left="834" w:hanging="171"/>
      </w:pPr>
      <w:rPr>
        <w:rFonts w:hint="default"/>
        <w:lang w:val="en-GB" w:eastAsia="en-GB" w:bidi="en-GB"/>
      </w:rPr>
    </w:lvl>
    <w:lvl w:ilvl="2" w:tplc="7392292E">
      <w:numFmt w:val="bullet"/>
      <w:lvlText w:val="•"/>
      <w:lvlJc w:val="left"/>
      <w:pPr>
        <w:ind w:left="1388" w:hanging="171"/>
      </w:pPr>
      <w:rPr>
        <w:rFonts w:hint="default"/>
        <w:lang w:val="en-GB" w:eastAsia="en-GB" w:bidi="en-GB"/>
      </w:rPr>
    </w:lvl>
    <w:lvl w:ilvl="3" w:tplc="4FB2BC90">
      <w:numFmt w:val="bullet"/>
      <w:lvlText w:val="•"/>
      <w:lvlJc w:val="left"/>
      <w:pPr>
        <w:ind w:left="1942" w:hanging="171"/>
      </w:pPr>
      <w:rPr>
        <w:rFonts w:hint="default"/>
        <w:lang w:val="en-GB" w:eastAsia="en-GB" w:bidi="en-GB"/>
      </w:rPr>
    </w:lvl>
    <w:lvl w:ilvl="4" w:tplc="84B82D3C">
      <w:numFmt w:val="bullet"/>
      <w:lvlText w:val="•"/>
      <w:lvlJc w:val="left"/>
      <w:pPr>
        <w:ind w:left="2496" w:hanging="171"/>
      </w:pPr>
      <w:rPr>
        <w:rFonts w:hint="default"/>
        <w:lang w:val="en-GB" w:eastAsia="en-GB" w:bidi="en-GB"/>
      </w:rPr>
    </w:lvl>
    <w:lvl w:ilvl="5" w:tplc="B3F09E12">
      <w:numFmt w:val="bullet"/>
      <w:lvlText w:val="•"/>
      <w:lvlJc w:val="left"/>
      <w:pPr>
        <w:ind w:left="3050" w:hanging="171"/>
      </w:pPr>
      <w:rPr>
        <w:rFonts w:hint="default"/>
        <w:lang w:val="en-GB" w:eastAsia="en-GB" w:bidi="en-GB"/>
      </w:rPr>
    </w:lvl>
    <w:lvl w:ilvl="6" w:tplc="9656EF70">
      <w:numFmt w:val="bullet"/>
      <w:lvlText w:val="•"/>
      <w:lvlJc w:val="left"/>
      <w:pPr>
        <w:ind w:left="3604" w:hanging="171"/>
      </w:pPr>
      <w:rPr>
        <w:rFonts w:hint="default"/>
        <w:lang w:val="en-GB" w:eastAsia="en-GB" w:bidi="en-GB"/>
      </w:rPr>
    </w:lvl>
    <w:lvl w:ilvl="7" w:tplc="3EE2D0B4">
      <w:numFmt w:val="bullet"/>
      <w:lvlText w:val="•"/>
      <w:lvlJc w:val="left"/>
      <w:pPr>
        <w:ind w:left="4158" w:hanging="171"/>
      </w:pPr>
      <w:rPr>
        <w:rFonts w:hint="default"/>
        <w:lang w:val="en-GB" w:eastAsia="en-GB" w:bidi="en-GB"/>
      </w:rPr>
    </w:lvl>
    <w:lvl w:ilvl="8" w:tplc="395AA754">
      <w:numFmt w:val="bullet"/>
      <w:lvlText w:val="•"/>
      <w:lvlJc w:val="left"/>
      <w:pPr>
        <w:ind w:left="4712" w:hanging="171"/>
      </w:pPr>
      <w:rPr>
        <w:rFonts w:hint="default"/>
        <w:lang w:val="en-GB" w:eastAsia="en-GB" w:bidi="en-GB"/>
      </w:rPr>
    </w:lvl>
  </w:abstractNum>
  <w:abstractNum w:abstractNumId="5" w15:restartNumberingAfterBreak="0">
    <w:nsid w:val="38C804E9"/>
    <w:multiLevelType w:val="hybridMultilevel"/>
    <w:tmpl w:val="FF4467B2"/>
    <w:lvl w:ilvl="0" w:tplc="7CC6514A">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1EF4CEF4">
      <w:numFmt w:val="bullet"/>
      <w:lvlText w:val="•"/>
      <w:lvlJc w:val="left"/>
      <w:pPr>
        <w:ind w:left="834" w:hanging="171"/>
      </w:pPr>
      <w:rPr>
        <w:rFonts w:hint="default"/>
        <w:lang w:val="en-GB" w:eastAsia="en-GB" w:bidi="en-GB"/>
      </w:rPr>
    </w:lvl>
    <w:lvl w:ilvl="2" w:tplc="EF924958">
      <w:numFmt w:val="bullet"/>
      <w:lvlText w:val="•"/>
      <w:lvlJc w:val="left"/>
      <w:pPr>
        <w:ind w:left="1388" w:hanging="171"/>
      </w:pPr>
      <w:rPr>
        <w:rFonts w:hint="default"/>
        <w:lang w:val="en-GB" w:eastAsia="en-GB" w:bidi="en-GB"/>
      </w:rPr>
    </w:lvl>
    <w:lvl w:ilvl="3" w:tplc="4892849C">
      <w:numFmt w:val="bullet"/>
      <w:lvlText w:val="•"/>
      <w:lvlJc w:val="left"/>
      <w:pPr>
        <w:ind w:left="1942" w:hanging="171"/>
      </w:pPr>
      <w:rPr>
        <w:rFonts w:hint="default"/>
        <w:lang w:val="en-GB" w:eastAsia="en-GB" w:bidi="en-GB"/>
      </w:rPr>
    </w:lvl>
    <w:lvl w:ilvl="4" w:tplc="CB10E07C">
      <w:numFmt w:val="bullet"/>
      <w:lvlText w:val="•"/>
      <w:lvlJc w:val="left"/>
      <w:pPr>
        <w:ind w:left="2496" w:hanging="171"/>
      </w:pPr>
      <w:rPr>
        <w:rFonts w:hint="default"/>
        <w:lang w:val="en-GB" w:eastAsia="en-GB" w:bidi="en-GB"/>
      </w:rPr>
    </w:lvl>
    <w:lvl w:ilvl="5" w:tplc="A928FE38">
      <w:numFmt w:val="bullet"/>
      <w:lvlText w:val="•"/>
      <w:lvlJc w:val="left"/>
      <w:pPr>
        <w:ind w:left="3050" w:hanging="171"/>
      </w:pPr>
      <w:rPr>
        <w:rFonts w:hint="default"/>
        <w:lang w:val="en-GB" w:eastAsia="en-GB" w:bidi="en-GB"/>
      </w:rPr>
    </w:lvl>
    <w:lvl w:ilvl="6" w:tplc="6860A35C">
      <w:numFmt w:val="bullet"/>
      <w:lvlText w:val="•"/>
      <w:lvlJc w:val="left"/>
      <w:pPr>
        <w:ind w:left="3604" w:hanging="171"/>
      </w:pPr>
      <w:rPr>
        <w:rFonts w:hint="default"/>
        <w:lang w:val="en-GB" w:eastAsia="en-GB" w:bidi="en-GB"/>
      </w:rPr>
    </w:lvl>
    <w:lvl w:ilvl="7" w:tplc="6896AEA2">
      <w:numFmt w:val="bullet"/>
      <w:lvlText w:val="•"/>
      <w:lvlJc w:val="left"/>
      <w:pPr>
        <w:ind w:left="4158" w:hanging="171"/>
      </w:pPr>
      <w:rPr>
        <w:rFonts w:hint="default"/>
        <w:lang w:val="en-GB" w:eastAsia="en-GB" w:bidi="en-GB"/>
      </w:rPr>
    </w:lvl>
    <w:lvl w:ilvl="8" w:tplc="F3B61F02">
      <w:numFmt w:val="bullet"/>
      <w:lvlText w:val="•"/>
      <w:lvlJc w:val="left"/>
      <w:pPr>
        <w:ind w:left="4712" w:hanging="171"/>
      </w:pPr>
      <w:rPr>
        <w:rFonts w:hint="default"/>
        <w:lang w:val="en-GB" w:eastAsia="en-GB" w:bidi="en-GB"/>
      </w:rPr>
    </w:lvl>
  </w:abstractNum>
  <w:abstractNum w:abstractNumId="6" w15:restartNumberingAfterBreak="0">
    <w:nsid w:val="39095254"/>
    <w:multiLevelType w:val="hybridMultilevel"/>
    <w:tmpl w:val="691A7458"/>
    <w:lvl w:ilvl="0" w:tplc="CD6A0E30">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B5981EA4">
      <w:numFmt w:val="bullet"/>
      <w:lvlText w:val="•"/>
      <w:lvlJc w:val="left"/>
      <w:pPr>
        <w:ind w:left="1940" w:hanging="245"/>
      </w:pPr>
      <w:rPr>
        <w:rFonts w:hint="default"/>
        <w:lang w:val="en-GB" w:eastAsia="en-GB" w:bidi="en-GB"/>
      </w:rPr>
    </w:lvl>
    <w:lvl w:ilvl="2" w:tplc="BD76D198">
      <w:numFmt w:val="bullet"/>
      <w:lvlText w:val="•"/>
      <w:lvlJc w:val="left"/>
      <w:pPr>
        <w:ind w:left="2981" w:hanging="245"/>
      </w:pPr>
      <w:rPr>
        <w:rFonts w:hint="default"/>
        <w:lang w:val="en-GB" w:eastAsia="en-GB" w:bidi="en-GB"/>
      </w:rPr>
    </w:lvl>
    <w:lvl w:ilvl="3" w:tplc="321CD7E2">
      <w:numFmt w:val="bullet"/>
      <w:lvlText w:val="•"/>
      <w:lvlJc w:val="left"/>
      <w:pPr>
        <w:ind w:left="4021" w:hanging="245"/>
      </w:pPr>
      <w:rPr>
        <w:rFonts w:hint="default"/>
        <w:lang w:val="en-GB" w:eastAsia="en-GB" w:bidi="en-GB"/>
      </w:rPr>
    </w:lvl>
    <w:lvl w:ilvl="4" w:tplc="8594FBF0">
      <w:numFmt w:val="bullet"/>
      <w:lvlText w:val="•"/>
      <w:lvlJc w:val="left"/>
      <w:pPr>
        <w:ind w:left="5062" w:hanging="245"/>
      </w:pPr>
      <w:rPr>
        <w:rFonts w:hint="default"/>
        <w:lang w:val="en-GB" w:eastAsia="en-GB" w:bidi="en-GB"/>
      </w:rPr>
    </w:lvl>
    <w:lvl w:ilvl="5" w:tplc="C876F0B2">
      <w:numFmt w:val="bullet"/>
      <w:lvlText w:val="•"/>
      <w:lvlJc w:val="left"/>
      <w:pPr>
        <w:ind w:left="6102" w:hanging="245"/>
      </w:pPr>
      <w:rPr>
        <w:rFonts w:hint="default"/>
        <w:lang w:val="en-GB" w:eastAsia="en-GB" w:bidi="en-GB"/>
      </w:rPr>
    </w:lvl>
    <w:lvl w:ilvl="6" w:tplc="7B6428B2">
      <w:numFmt w:val="bullet"/>
      <w:lvlText w:val="•"/>
      <w:lvlJc w:val="left"/>
      <w:pPr>
        <w:ind w:left="7143" w:hanging="245"/>
      </w:pPr>
      <w:rPr>
        <w:rFonts w:hint="default"/>
        <w:lang w:val="en-GB" w:eastAsia="en-GB" w:bidi="en-GB"/>
      </w:rPr>
    </w:lvl>
    <w:lvl w:ilvl="7" w:tplc="BF9A2D8E">
      <w:numFmt w:val="bullet"/>
      <w:lvlText w:val="•"/>
      <w:lvlJc w:val="left"/>
      <w:pPr>
        <w:ind w:left="8183" w:hanging="245"/>
      </w:pPr>
      <w:rPr>
        <w:rFonts w:hint="default"/>
        <w:lang w:val="en-GB" w:eastAsia="en-GB" w:bidi="en-GB"/>
      </w:rPr>
    </w:lvl>
    <w:lvl w:ilvl="8" w:tplc="EAEC09BA">
      <w:numFmt w:val="bullet"/>
      <w:lvlText w:val="•"/>
      <w:lvlJc w:val="left"/>
      <w:pPr>
        <w:ind w:left="9224" w:hanging="245"/>
      </w:pPr>
      <w:rPr>
        <w:rFonts w:hint="default"/>
        <w:lang w:val="en-GB" w:eastAsia="en-GB" w:bidi="en-GB"/>
      </w:rPr>
    </w:lvl>
  </w:abstractNum>
  <w:abstractNum w:abstractNumId="7" w15:restartNumberingAfterBreak="0">
    <w:nsid w:val="3B666A43"/>
    <w:multiLevelType w:val="hybridMultilevel"/>
    <w:tmpl w:val="A7D048DE"/>
    <w:lvl w:ilvl="0" w:tplc="072C62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A09BD"/>
    <w:multiLevelType w:val="hybridMultilevel"/>
    <w:tmpl w:val="9A787D46"/>
    <w:lvl w:ilvl="0" w:tplc="79B44B3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5E705470">
      <w:numFmt w:val="bullet"/>
      <w:lvlText w:val="•"/>
      <w:lvlJc w:val="left"/>
      <w:pPr>
        <w:ind w:left="833" w:hanging="171"/>
      </w:pPr>
      <w:rPr>
        <w:rFonts w:hint="default"/>
        <w:lang w:val="en-GB" w:eastAsia="en-GB" w:bidi="en-GB"/>
      </w:rPr>
    </w:lvl>
    <w:lvl w:ilvl="2" w:tplc="CC9AA7C8">
      <w:numFmt w:val="bullet"/>
      <w:lvlText w:val="•"/>
      <w:lvlJc w:val="left"/>
      <w:pPr>
        <w:ind w:left="1387" w:hanging="171"/>
      </w:pPr>
      <w:rPr>
        <w:rFonts w:hint="default"/>
        <w:lang w:val="en-GB" w:eastAsia="en-GB" w:bidi="en-GB"/>
      </w:rPr>
    </w:lvl>
    <w:lvl w:ilvl="3" w:tplc="3DE6F064">
      <w:numFmt w:val="bullet"/>
      <w:lvlText w:val="•"/>
      <w:lvlJc w:val="left"/>
      <w:pPr>
        <w:ind w:left="1941" w:hanging="171"/>
      </w:pPr>
      <w:rPr>
        <w:rFonts w:hint="default"/>
        <w:lang w:val="en-GB" w:eastAsia="en-GB" w:bidi="en-GB"/>
      </w:rPr>
    </w:lvl>
    <w:lvl w:ilvl="4" w:tplc="CA105286">
      <w:numFmt w:val="bullet"/>
      <w:lvlText w:val="•"/>
      <w:lvlJc w:val="left"/>
      <w:pPr>
        <w:ind w:left="2495" w:hanging="171"/>
      </w:pPr>
      <w:rPr>
        <w:rFonts w:hint="default"/>
        <w:lang w:val="en-GB" w:eastAsia="en-GB" w:bidi="en-GB"/>
      </w:rPr>
    </w:lvl>
    <w:lvl w:ilvl="5" w:tplc="752EE200">
      <w:numFmt w:val="bullet"/>
      <w:lvlText w:val="•"/>
      <w:lvlJc w:val="left"/>
      <w:pPr>
        <w:ind w:left="3049" w:hanging="171"/>
      </w:pPr>
      <w:rPr>
        <w:rFonts w:hint="default"/>
        <w:lang w:val="en-GB" w:eastAsia="en-GB" w:bidi="en-GB"/>
      </w:rPr>
    </w:lvl>
    <w:lvl w:ilvl="6" w:tplc="CB0C21C0">
      <w:numFmt w:val="bullet"/>
      <w:lvlText w:val="•"/>
      <w:lvlJc w:val="left"/>
      <w:pPr>
        <w:ind w:left="3603" w:hanging="171"/>
      </w:pPr>
      <w:rPr>
        <w:rFonts w:hint="default"/>
        <w:lang w:val="en-GB" w:eastAsia="en-GB" w:bidi="en-GB"/>
      </w:rPr>
    </w:lvl>
    <w:lvl w:ilvl="7" w:tplc="38CA0F7E">
      <w:numFmt w:val="bullet"/>
      <w:lvlText w:val="•"/>
      <w:lvlJc w:val="left"/>
      <w:pPr>
        <w:ind w:left="4157" w:hanging="171"/>
      </w:pPr>
      <w:rPr>
        <w:rFonts w:hint="default"/>
        <w:lang w:val="en-GB" w:eastAsia="en-GB" w:bidi="en-GB"/>
      </w:rPr>
    </w:lvl>
    <w:lvl w:ilvl="8" w:tplc="CB7CD9E0">
      <w:numFmt w:val="bullet"/>
      <w:lvlText w:val="•"/>
      <w:lvlJc w:val="left"/>
      <w:pPr>
        <w:ind w:left="4711" w:hanging="171"/>
      </w:pPr>
      <w:rPr>
        <w:rFonts w:hint="default"/>
        <w:lang w:val="en-GB" w:eastAsia="en-GB" w:bidi="en-GB"/>
      </w:rPr>
    </w:lvl>
  </w:abstractNum>
  <w:abstractNum w:abstractNumId="9" w15:restartNumberingAfterBreak="0">
    <w:nsid w:val="42B277D4"/>
    <w:multiLevelType w:val="hybridMultilevel"/>
    <w:tmpl w:val="A0DCCA96"/>
    <w:lvl w:ilvl="0" w:tplc="97FE9B8C">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E904CB9C">
      <w:numFmt w:val="bullet"/>
      <w:lvlText w:val="•"/>
      <w:lvlJc w:val="left"/>
      <w:pPr>
        <w:ind w:left="1940" w:hanging="245"/>
      </w:pPr>
      <w:rPr>
        <w:rFonts w:hint="default"/>
        <w:lang w:val="en-GB" w:eastAsia="en-GB" w:bidi="en-GB"/>
      </w:rPr>
    </w:lvl>
    <w:lvl w:ilvl="2" w:tplc="94B69ADA">
      <w:numFmt w:val="bullet"/>
      <w:lvlText w:val="•"/>
      <w:lvlJc w:val="left"/>
      <w:pPr>
        <w:ind w:left="2981" w:hanging="245"/>
      </w:pPr>
      <w:rPr>
        <w:rFonts w:hint="default"/>
        <w:lang w:val="en-GB" w:eastAsia="en-GB" w:bidi="en-GB"/>
      </w:rPr>
    </w:lvl>
    <w:lvl w:ilvl="3" w:tplc="2FCAE596">
      <w:numFmt w:val="bullet"/>
      <w:lvlText w:val="•"/>
      <w:lvlJc w:val="left"/>
      <w:pPr>
        <w:ind w:left="4021" w:hanging="245"/>
      </w:pPr>
      <w:rPr>
        <w:rFonts w:hint="default"/>
        <w:lang w:val="en-GB" w:eastAsia="en-GB" w:bidi="en-GB"/>
      </w:rPr>
    </w:lvl>
    <w:lvl w:ilvl="4" w:tplc="5BF2A4EA">
      <w:numFmt w:val="bullet"/>
      <w:lvlText w:val="•"/>
      <w:lvlJc w:val="left"/>
      <w:pPr>
        <w:ind w:left="5062" w:hanging="245"/>
      </w:pPr>
      <w:rPr>
        <w:rFonts w:hint="default"/>
        <w:lang w:val="en-GB" w:eastAsia="en-GB" w:bidi="en-GB"/>
      </w:rPr>
    </w:lvl>
    <w:lvl w:ilvl="5" w:tplc="21E8303A">
      <w:numFmt w:val="bullet"/>
      <w:lvlText w:val="•"/>
      <w:lvlJc w:val="left"/>
      <w:pPr>
        <w:ind w:left="6102" w:hanging="245"/>
      </w:pPr>
      <w:rPr>
        <w:rFonts w:hint="default"/>
        <w:lang w:val="en-GB" w:eastAsia="en-GB" w:bidi="en-GB"/>
      </w:rPr>
    </w:lvl>
    <w:lvl w:ilvl="6" w:tplc="698C97BE">
      <w:numFmt w:val="bullet"/>
      <w:lvlText w:val="•"/>
      <w:lvlJc w:val="left"/>
      <w:pPr>
        <w:ind w:left="7143" w:hanging="245"/>
      </w:pPr>
      <w:rPr>
        <w:rFonts w:hint="default"/>
        <w:lang w:val="en-GB" w:eastAsia="en-GB" w:bidi="en-GB"/>
      </w:rPr>
    </w:lvl>
    <w:lvl w:ilvl="7" w:tplc="E77C202C">
      <w:numFmt w:val="bullet"/>
      <w:lvlText w:val="•"/>
      <w:lvlJc w:val="left"/>
      <w:pPr>
        <w:ind w:left="8183" w:hanging="245"/>
      </w:pPr>
      <w:rPr>
        <w:rFonts w:hint="default"/>
        <w:lang w:val="en-GB" w:eastAsia="en-GB" w:bidi="en-GB"/>
      </w:rPr>
    </w:lvl>
    <w:lvl w:ilvl="8" w:tplc="B7A242D8">
      <w:numFmt w:val="bullet"/>
      <w:lvlText w:val="•"/>
      <w:lvlJc w:val="left"/>
      <w:pPr>
        <w:ind w:left="9224" w:hanging="245"/>
      </w:pPr>
      <w:rPr>
        <w:rFonts w:hint="default"/>
        <w:lang w:val="en-GB" w:eastAsia="en-GB" w:bidi="en-GB"/>
      </w:rPr>
    </w:lvl>
  </w:abstractNum>
  <w:abstractNum w:abstractNumId="10" w15:restartNumberingAfterBreak="0">
    <w:nsid w:val="52D86ADD"/>
    <w:multiLevelType w:val="hybridMultilevel"/>
    <w:tmpl w:val="D2F0D260"/>
    <w:lvl w:ilvl="0" w:tplc="5A9A4C04">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91CEF8BA">
      <w:numFmt w:val="bullet"/>
      <w:lvlText w:val="•"/>
      <w:lvlJc w:val="left"/>
      <w:pPr>
        <w:ind w:left="834" w:hanging="171"/>
      </w:pPr>
      <w:rPr>
        <w:rFonts w:hint="default"/>
        <w:lang w:val="en-GB" w:eastAsia="en-GB" w:bidi="en-GB"/>
      </w:rPr>
    </w:lvl>
    <w:lvl w:ilvl="2" w:tplc="B664A746">
      <w:numFmt w:val="bullet"/>
      <w:lvlText w:val="•"/>
      <w:lvlJc w:val="left"/>
      <w:pPr>
        <w:ind w:left="1388" w:hanging="171"/>
      </w:pPr>
      <w:rPr>
        <w:rFonts w:hint="default"/>
        <w:lang w:val="en-GB" w:eastAsia="en-GB" w:bidi="en-GB"/>
      </w:rPr>
    </w:lvl>
    <w:lvl w:ilvl="3" w:tplc="C7605DFA">
      <w:numFmt w:val="bullet"/>
      <w:lvlText w:val="•"/>
      <w:lvlJc w:val="left"/>
      <w:pPr>
        <w:ind w:left="1942" w:hanging="171"/>
      </w:pPr>
      <w:rPr>
        <w:rFonts w:hint="default"/>
        <w:lang w:val="en-GB" w:eastAsia="en-GB" w:bidi="en-GB"/>
      </w:rPr>
    </w:lvl>
    <w:lvl w:ilvl="4" w:tplc="CD143556">
      <w:numFmt w:val="bullet"/>
      <w:lvlText w:val="•"/>
      <w:lvlJc w:val="left"/>
      <w:pPr>
        <w:ind w:left="2496" w:hanging="171"/>
      </w:pPr>
      <w:rPr>
        <w:rFonts w:hint="default"/>
        <w:lang w:val="en-GB" w:eastAsia="en-GB" w:bidi="en-GB"/>
      </w:rPr>
    </w:lvl>
    <w:lvl w:ilvl="5" w:tplc="6D5CDCCA">
      <w:numFmt w:val="bullet"/>
      <w:lvlText w:val="•"/>
      <w:lvlJc w:val="left"/>
      <w:pPr>
        <w:ind w:left="3050" w:hanging="171"/>
      </w:pPr>
      <w:rPr>
        <w:rFonts w:hint="default"/>
        <w:lang w:val="en-GB" w:eastAsia="en-GB" w:bidi="en-GB"/>
      </w:rPr>
    </w:lvl>
    <w:lvl w:ilvl="6" w:tplc="E47C2986">
      <w:numFmt w:val="bullet"/>
      <w:lvlText w:val="•"/>
      <w:lvlJc w:val="left"/>
      <w:pPr>
        <w:ind w:left="3604" w:hanging="171"/>
      </w:pPr>
      <w:rPr>
        <w:rFonts w:hint="default"/>
        <w:lang w:val="en-GB" w:eastAsia="en-GB" w:bidi="en-GB"/>
      </w:rPr>
    </w:lvl>
    <w:lvl w:ilvl="7" w:tplc="78A82C98">
      <w:numFmt w:val="bullet"/>
      <w:lvlText w:val="•"/>
      <w:lvlJc w:val="left"/>
      <w:pPr>
        <w:ind w:left="4158" w:hanging="171"/>
      </w:pPr>
      <w:rPr>
        <w:rFonts w:hint="default"/>
        <w:lang w:val="en-GB" w:eastAsia="en-GB" w:bidi="en-GB"/>
      </w:rPr>
    </w:lvl>
    <w:lvl w:ilvl="8" w:tplc="193A0EDE">
      <w:numFmt w:val="bullet"/>
      <w:lvlText w:val="•"/>
      <w:lvlJc w:val="left"/>
      <w:pPr>
        <w:ind w:left="4712" w:hanging="171"/>
      </w:pPr>
      <w:rPr>
        <w:rFonts w:hint="default"/>
        <w:lang w:val="en-GB" w:eastAsia="en-GB" w:bidi="en-GB"/>
      </w:rPr>
    </w:lvl>
  </w:abstractNum>
  <w:abstractNum w:abstractNumId="11" w15:restartNumberingAfterBreak="0">
    <w:nsid w:val="5CAA26F3"/>
    <w:multiLevelType w:val="hybridMultilevel"/>
    <w:tmpl w:val="DDD2578E"/>
    <w:lvl w:ilvl="0" w:tplc="072C62C4">
      <w:numFmt w:val="bullet"/>
      <w:lvlText w:val="-"/>
      <w:lvlJc w:val="left"/>
      <w:pPr>
        <w:ind w:left="899" w:hanging="245"/>
      </w:pPr>
      <w:rPr>
        <w:rFonts w:ascii="Calibri" w:eastAsiaTheme="minorHAnsi" w:hAnsi="Calibri" w:cs="Calibri" w:hint="default"/>
        <w:color w:val="231F20"/>
        <w:spacing w:val="-11"/>
        <w:w w:val="100"/>
        <w:sz w:val="22"/>
        <w:szCs w:val="22"/>
        <w:lang w:val="en-GB" w:eastAsia="en-GB" w:bidi="en-GB"/>
      </w:rPr>
    </w:lvl>
    <w:lvl w:ilvl="1" w:tplc="B5981EA4">
      <w:numFmt w:val="bullet"/>
      <w:lvlText w:val="•"/>
      <w:lvlJc w:val="left"/>
      <w:pPr>
        <w:ind w:left="1940" w:hanging="245"/>
      </w:pPr>
      <w:rPr>
        <w:rFonts w:hint="default"/>
        <w:lang w:val="en-GB" w:eastAsia="en-GB" w:bidi="en-GB"/>
      </w:rPr>
    </w:lvl>
    <w:lvl w:ilvl="2" w:tplc="BD76D198">
      <w:numFmt w:val="bullet"/>
      <w:lvlText w:val="•"/>
      <w:lvlJc w:val="left"/>
      <w:pPr>
        <w:ind w:left="2981" w:hanging="245"/>
      </w:pPr>
      <w:rPr>
        <w:rFonts w:hint="default"/>
        <w:lang w:val="en-GB" w:eastAsia="en-GB" w:bidi="en-GB"/>
      </w:rPr>
    </w:lvl>
    <w:lvl w:ilvl="3" w:tplc="321CD7E2">
      <w:numFmt w:val="bullet"/>
      <w:lvlText w:val="•"/>
      <w:lvlJc w:val="left"/>
      <w:pPr>
        <w:ind w:left="4021" w:hanging="245"/>
      </w:pPr>
      <w:rPr>
        <w:rFonts w:hint="default"/>
        <w:lang w:val="en-GB" w:eastAsia="en-GB" w:bidi="en-GB"/>
      </w:rPr>
    </w:lvl>
    <w:lvl w:ilvl="4" w:tplc="8594FBF0">
      <w:numFmt w:val="bullet"/>
      <w:lvlText w:val="•"/>
      <w:lvlJc w:val="left"/>
      <w:pPr>
        <w:ind w:left="5062" w:hanging="245"/>
      </w:pPr>
      <w:rPr>
        <w:rFonts w:hint="default"/>
        <w:lang w:val="en-GB" w:eastAsia="en-GB" w:bidi="en-GB"/>
      </w:rPr>
    </w:lvl>
    <w:lvl w:ilvl="5" w:tplc="C876F0B2">
      <w:numFmt w:val="bullet"/>
      <w:lvlText w:val="•"/>
      <w:lvlJc w:val="left"/>
      <w:pPr>
        <w:ind w:left="6102" w:hanging="245"/>
      </w:pPr>
      <w:rPr>
        <w:rFonts w:hint="default"/>
        <w:lang w:val="en-GB" w:eastAsia="en-GB" w:bidi="en-GB"/>
      </w:rPr>
    </w:lvl>
    <w:lvl w:ilvl="6" w:tplc="7B6428B2">
      <w:numFmt w:val="bullet"/>
      <w:lvlText w:val="•"/>
      <w:lvlJc w:val="left"/>
      <w:pPr>
        <w:ind w:left="7143" w:hanging="245"/>
      </w:pPr>
      <w:rPr>
        <w:rFonts w:hint="default"/>
        <w:lang w:val="en-GB" w:eastAsia="en-GB" w:bidi="en-GB"/>
      </w:rPr>
    </w:lvl>
    <w:lvl w:ilvl="7" w:tplc="BF9A2D8E">
      <w:numFmt w:val="bullet"/>
      <w:lvlText w:val="•"/>
      <w:lvlJc w:val="left"/>
      <w:pPr>
        <w:ind w:left="8183" w:hanging="245"/>
      </w:pPr>
      <w:rPr>
        <w:rFonts w:hint="default"/>
        <w:lang w:val="en-GB" w:eastAsia="en-GB" w:bidi="en-GB"/>
      </w:rPr>
    </w:lvl>
    <w:lvl w:ilvl="8" w:tplc="EAEC09BA">
      <w:numFmt w:val="bullet"/>
      <w:lvlText w:val="•"/>
      <w:lvlJc w:val="left"/>
      <w:pPr>
        <w:ind w:left="9224" w:hanging="245"/>
      </w:pPr>
      <w:rPr>
        <w:rFonts w:hint="default"/>
        <w:lang w:val="en-GB" w:eastAsia="en-GB" w:bidi="en-GB"/>
      </w:rPr>
    </w:lvl>
  </w:abstractNum>
  <w:abstractNum w:abstractNumId="12" w15:restartNumberingAfterBreak="0">
    <w:nsid w:val="689562DF"/>
    <w:multiLevelType w:val="hybridMultilevel"/>
    <w:tmpl w:val="9E5227F6"/>
    <w:lvl w:ilvl="0" w:tplc="68BC8DB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A8DFC6">
      <w:numFmt w:val="bullet"/>
      <w:lvlText w:val="•"/>
      <w:lvlJc w:val="left"/>
      <w:pPr>
        <w:ind w:left="834" w:hanging="171"/>
      </w:pPr>
      <w:rPr>
        <w:rFonts w:hint="default"/>
        <w:lang w:val="en-GB" w:eastAsia="en-GB" w:bidi="en-GB"/>
      </w:rPr>
    </w:lvl>
    <w:lvl w:ilvl="2" w:tplc="71681B2A">
      <w:numFmt w:val="bullet"/>
      <w:lvlText w:val="•"/>
      <w:lvlJc w:val="left"/>
      <w:pPr>
        <w:ind w:left="1388" w:hanging="171"/>
      </w:pPr>
      <w:rPr>
        <w:rFonts w:hint="default"/>
        <w:lang w:val="en-GB" w:eastAsia="en-GB" w:bidi="en-GB"/>
      </w:rPr>
    </w:lvl>
    <w:lvl w:ilvl="3" w:tplc="71FA0796">
      <w:numFmt w:val="bullet"/>
      <w:lvlText w:val="•"/>
      <w:lvlJc w:val="left"/>
      <w:pPr>
        <w:ind w:left="1942" w:hanging="171"/>
      </w:pPr>
      <w:rPr>
        <w:rFonts w:hint="default"/>
        <w:lang w:val="en-GB" w:eastAsia="en-GB" w:bidi="en-GB"/>
      </w:rPr>
    </w:lvl>
    <w:lvl w:ilvl="4" w:tplc="3E1E6FAC">
      <w:numFmt w:val="bullet"/>
      <w:lvlText w:val="•"/>
      <w:lvlJc w:val="left"/>
      <w:pPr>
        <w:ind w:left="2496" w:hanging="171"/>
      </w:pPr>
      <w:rPr>
        <w:rFonts w:hint="default"/>
        <w:lang w:val="en-GB" w:eastAsia="en-GB" w:bidi="en-GB"/>
      </w:rPr>
    </w:lvl>
    <w:lvl w:ilvl="5" w:tplc="8D74FC40">
      <w:numFmt w:val="bullet"/>
      <w:lvlText w:val="•"/>
      <w:lvlJc w:val="left"/>
      <w:pPr>
        <w:ind w:left="3050" w:hanging="171"/>
      </w:pPr>
      <w:rPr>
        <w:rFonts w:hint="default"/>
        <w:lang w:val="en-GB" w:eastAsia="en-GB" w:bidi="en-GB"/>
      </w:rPr>
    </w:lvl>
    <w:lvl w:ilvl="6" w:tplc="AEC40B88">
      <w:numFmt w:val="bullet"/>
      <w:lvlText w:val="•"/>
      <w:lvlJc w:val="left"/>
      <w:pPr>
        <w:ind w:left="3604" w:hanging="171"/>
      </w:pPr>
      <w:rPr>
        <w:rFonts w:hint="default"/>
        <w:lang w:val="en-GB" w:eastAsia="en-GB" w:bidi="en-GB"/>
      </w:rPr>
    </w:lvl>
    <w:lvl w:ilvl="7" w:tplc="A8A09BC8">
      <w:numFmt w:val="bullet"/>
      <w:lvlText w:val="•"/>
      <w:lvlJc w:val="left"/>
      <w:pPr>
        <w:ind w:left="4158" w:hanging="171"/>
      </w:pPr>
      <w:rPr>
        <w:rFonts w:hint="default"/>
        <w:lang w:val="en-GB" w:eastAsia="en-GB" w:bidi="en-GB"/>
      </w:rPr>
    </w:lvl>
    <w:lvl w:ilvl="8" w:tplc="C3F63172">
      <w:numFmt w:val="bullet"/>
      <w:lvlText w:val="•"/>
      <w:lvlJc w:val="left"/>
      <w:pPr>
        <w:ind w:left="4712" w:hanging="171"/>
      </w:pPr>
      <w:rPr>
        <w:rFonts w:hint="default"/>
        <w:lang w:val="en-GB" w:eastAsia="en-GB" w:bidi="en-GB"/>
      </w:rPr>
    </w:lvl>
  </w:abstractNum>
  <w:abstractNum w:abstractNumId="13" w15:restartNumberingAfterBreak="0">
    <w:nsid w:val="6B211018"/>
    <w:multiLevelType w:val="hybridMultilevel"/>
    <w:tmpl w:val="13B2E8AA"/>
    <w:lvl w:ilvl="0" w:tplc="7F9056CA">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834" w:hanging="171"/>
      </w:pPr>
      <w:rPr>
        <w:rFonts w:hint="default"/>
        <w:lang w:val="en-GB" w:eastAsia="en-GB" w:bidi="en-GB"/>
      </w:rPr>
    </w:lvl>
    <w:lvl w:ilvl="2" w:tplc="D39A3C52">
      <w:numFmt w:val="bullet"/>
      <w:lvlText w:val="•"/>
      <w:lvlJc w:val="left"/>
      <w:pPr>
        <w:ind w:left="1388" w:hanging="171"/>
      </w:pPr>
      <w:rPr>
        <w:rFonts w:hint="default"/>
        <w:lang w:val="en-GB" w:eastAsia="en-GB" w:bidi="en-GB"/>
      </w:rPr>
    </w:lvl>
    <w:lvl w:ilvl="3" w:tplc="922E76A6">
      <w:numFmt w:val="bullet"/>
      <w:lvlText w:val="•"/>
      <w:lvlJc w:val="left"/>
      <w:pPr>
        <w:ind w:left="1942" w:hanging="171"/>
      </w:pPr>
      <w:rPr>
        <w:rFonts w:hint="default"/>
        <w:lang w:val="en-GB" w:eastAsia="en-GB" w:bidi="en-GB"/>
      </w:rPr>
    </w:lvl>
    <w:lvl w:ilvl="4" w:tplc="23BE8C40">
      <w:numFmt w:val="bullet"/>
      <w:lvlText w:val="•"/>
      <w:lvlJc w:val="left"/>
      <w:pPr>
        <w:ind w:left="2496" w:hanging="171"/>
      </w:pPr>
      <w:rPr>
        <w:rFonts w:hint="default"/>
        <w:lang w:val="en-GB" w:eastAsia="en-GB" w:bidi="en-GB"/>
      </w:rPr>
    </w:lvl>
    <w:lvl w:ilvl="5" w:tplc="0EF673E0">
      <w:numFmt w:val="bullet"/>
      <w:lvlText w:val="•"/>
      <w:lvlJc w:val="left"/>
      <w:pPr>
        <w:ind w:left="3050" w:hanging="171"/>
      </w:pPr>
      <w:rPr>
        <w:rFonts w:hint="default"/>
        <w:lang w:val="en-GB" w:eastAsia="en-GB" w:bidi="en-GB"/>
      </w:rPr>
    </w:lvl>
    <w:lvl w:ilvl="6" w:tplc="C97642B0">
      <w:numFmt w:val="bullet"/>
      <w:lvlText w:val="•"/>
      <w:lvlJc w:val="left"/>
      <w:pPr>
        <w:ind w:left="3604" w:hanging="171"/>
      </w:pPr>
      <w:rPr>
        <w:rFonts w:hint="default"/>
        <w:lang w:val="en-GB" w:eastAsia="en-GB" w:bidi="en-GB"/>
      </w:rPr>
    </w:lvl>
    <w:lvl w:ilvl="7" w:tplc="EE327E08">
      <w:numFmt w:val="bullet"/>
      <w:lvlText w:val="•"/>
      <w:lvlJc w:val="left"/>
      <w:pPr>
        <w:ind w:left="4158" w:hanging="171"/>
      </w:pPr>
      <w:rPr>
        <w:rFonts w:hint="default"/>
        <w:lang w:val="en-GB" w:eastAsia="en-GB" w:bidi="en-GB"/>
      </w:rPr>
    </w:lvl>
    <w:lvl w:ilvl="8" w:tplc="617A1044">
      <w:numFmt w:val="bullet"/>
      <w:lvlText w:val="•"/>
      <w:lvlJc w:val="left"/>
      <w:pPr>
        <w:ind w:left="4712" w:hanging="171"/>
      </w:pPr>
      <w:rPr>
        <w:rFonts w:hint="default"/>
        <w:lang w:val="en-GB" w:eastAsia="en-GB" w:bidi="en-GB"/>
      </w:rPr>
    </w:lvl>
  </w:abstractNum>
  <w:abstractNum w:abstractNumId="14" w15:restartNumberingAfterBreak="0">
    <w:nsid w:val="6C247EBF"/>
    <w:multiLevelType w:val="hybridMultilevel"/>
    <w:tmpl w:val="72883F6A"/>
    <w:lvl w:ilvl="0" w:tplc="1D6ACCFC">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7F8A4122">
      <w:numFmt w:val="bullet"/>
      <w:lvlText w:val="•"/>
      <w:lvlJc w:val="left"/>
      <w:pPr>
        <w:ind w:left="834" w:hanging="171"/>
      </w:pPr>
      <w:rPr>
        <w:rFonts w:hint="default"/>
        <w:lang w:val="en-GB" w:eastAsia="en-GB" w:bidi="en-GB"/>
      </w:rPr>
    </w:lvl>
    <w:lvl w:ilvl="2" w:tplc="3B9C28F0">
      <w:numFmt w:val="bullet"/>
      <w:lvlText w:val="•"/>
      <w:lvlJc w:val="left"/>
      <w:pPr>
        <w:ind w:left="1388" w:hanging="171"/>
      </w:pPr>
      <w:rPr>
        <w:rFonts w:hint="default"/>
        <w:lang w:val="en-GB" w:eastAsia="en-GB" w:bidi="en-GB"/>
      </w:rPr>
    </w:lvl>
    <w:lvl w:ilvl="3" w:tplc="EDA8E6C0">
      <w:numFmt w:val="bullet"/>
      <w:lvlText w:val="•"/>
      <w:lvlJc w:val="left"/>
      <w:pPr>
        <w:ind w:left="1942" w:hanging="171"/>
      </w:pPr>
      <w:rPr>
        <w:rFonts w:hint="default"/>
        <w:lang w:val="en-GB" w:eastAsia="en-GB" w:bidi="en-GB"/>
      </w:rPr>
    </w:lvl>
    <w:lvl w:ilvl="4" w:tplc="FF7612C6">
      <w:numFmt w:val="bullet"/>
      <w:lvlText w:val="•"/>
      <w:lvlJc w:val="left"/>
      <w:pPr>
        <w:ind w:left="2496" w:hanging="171"/>
      </w:pPr>
      <w:rPr>
        <w:rFonts w:hint="default"/>
        <w:lang w:val="en-GB" w:eastAsia="en-GB" w:bidi="en-GB"/>
      </w:rPr>
    </w:lvl>
    <w:lvl w:ilvl="5" w:tplc="876EF5AC">
      <w:numFmt w:val="bullet"/>
      <w:lvlText w:val="•"/>
      <w:lvlJc w:val="left"/>
      <w:pPr>
        <w:ind w:left="3050" w:hanging="171"/>
      </w:pPr>
      <w:rPr>
        <w:rFonts w:hint="default"/>
        <w:lang w:val="en-GB" w:eastAsia="en-GB" w:bidi="en-GB"/>
      </w:rPr>
    </w:lvl>
    <w:lvl w:ilvl="6" w:tplc="5F4E8E12">
      <w:numFmt w:val="bullet"/>
      <w:lvlText w:val="•"/>
      <w:lvlJc w:val="left"/>
      <w:pPr>
        <w:ind w:left="3604" w:hanging="171"/>
      </w:pPr>
      <w:rPr>
        <w:rFonts w:hint="default"/>
        <w:lang w:val="en-GB" w:eastAsia="en-GB" w:bidi="en-GB"/>
      </w:rPr>
    </w:lvl>
    <w:lvl w:ilvl="7" w:tplc="BB36A112">
      <w:numFmt w:val="bullet"/>
      <w:lvlText w:val="•"/>
      <w:lvlJc w:val="left"/>
      <w:pPr>
        <w:ind w:left="4158" w:hanging="171"/>
      </w:pPr>
      <w:rPr>
        <w:rFonts w:hint="default"/>
        <w:lang w:val="en-GB" w:eastAsia="en-GB" w:bidi="en-GB"/>
      </w:rPr>
    </w:lvl>
    <w:lvl w:ilvl="8" w:tplc="DF822472">
      <w:numFmt w:val="bullet"/>
      <w:lvlText w:val="•"/>
      <w:lvlJc w:val="left"/>
      <w:pPr>
        <w:ind w:left="4712" w:hanging="171"/>
      </w:pPr>
      <w:rPr>
        <w:rFonts w:hint="default"/>
        <w:lang w:val="en-GB" w:eastAsia="en-GB" w:bidi="en-GB"/>
      </w:rPr>
    </w:lvl>
  </w:abstractNum>
  <w:abstractNum w:abstractNumId="15" w15:restartNumberingAfterBreak="0">
    <w:nsid w:val="6DDD787A"/>
    <w:multiLevelType w:val="hybridMultilevel"/>
    <w:tmpl w:val="44FA7C8E"/>
    <w:lvl w:ilvl="0" w:tplc="CCC2EB7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796A3B12">
      <w:numFmt w:val="bullet"/>
      <w:lvlText w:val="•"/>
      <w:lvlJc w:val="left"/>
      <w:pPr>
        <w:ind w:left="834" w:hanging="171"/>
      </w:pPr>
      <w:rPr>
        <w:rFonts w:hint="default"/>
        <w:lang w:val="en-GB" w:eastAsia="en-GB" w:bidi="en-GB"/>
      </w:rPr>
    </w:lvl>
    <w:lvl w:ilvl="2" w:tplc="7F462F1A">
      <w:numFmt w:val="bullet"/>
      <w:lvlText w:val="•"/>
      <w:lvlJc w:val="left"/>
      <w:pPr>
        <w:ind w:left="1388" w:hanging="171"/>
      </w:pPr>
      <w:rPr>
        <w:rFonts w:hint="default"/>
        <w:lang w:val="en-GB" w:eastAsia="en-GB" w:bidi="en-GB"/>
      </w:rPr>
    </w:lvl>
    <w:lvl w:ilvl="3" w:tplc="435A1FBC">
      <w:numFmt w:val="bullet"/>
      <w:lvlText w:val="•"/>
      <w:lvlJc w:val="left"/>
      <w:pPr>
        <w:ind w:left="1942" w:hanging="171"/>
      </w:pPr>
      <w:rPr>
        <w:rFonts w:hint="default"/>
        <w:lang w:val="en-GB" w:eastAsia="en-GB" w:bidi="en-GB"/>
      </w:rPr>
    </w:lvl>
    <w:lvl w:ilvl="4" w:tplc="B2586E2E">
      <w:numFmt w:val="bullet"/>
      <w:lvlText w:val="•"/>
      <w:lvlJc w:val="left"/>
      <w:pPr>
        <w:ind w:left="2496" w:hanging="171"/>
      </w:pPr>
      <w:rPr>
        <w:rFonts w:hint="default"/>
        <w:lang w:val="en-GB" w:eastAsia="en-GB" w:bidi="en-GB"/>
      </w:rPr>
    </w:lvl>
    <w:lvl w:ilvl="5" w:tplc="426A31DE">
      <w:numFmt w:val="bullet"/>
      <w:lvlText w:val="•"/>
      <w:lvlJc w:val="left"/>
      <w:pPr>
        <w:ind w:left="3050" w:hanging="171"/>
      </w:pPr>
      <w:rPr>
        <w:rFonts w:hint="default"/>
        <w:lang w:val="en-GB" w:eastAsia="en-GB" w:bidi="en-GB"/>
      </w:rPr>
    </w:lvl>
    <w:lvl w:ilvl="6" w:tplc="69881464">
      <w:numFmt w:val="bullet"/>
      <w:lvlText w:val="•"/>
      <w:lvlJc w:val="left"/>
      <w:pPr>
        <w:ind w:left="3604" w:hanging="171"/>
      </w:pPr>
      <w:rPr>
        <w:rFonts w:hint="default"/>
        <w:lang w:val="en-GB" w:eastAsia="en-GB" w:bidi="en-GB"/>
      </w:rPr>
    </w:lvl>
    <w:lvl w:ilvl="7" w:tplc="C786D478">
      <w:numFmt w:val="bullet"/>
      <w:lvlText w:val="•"/>
      <w:lvlJc w:val="left"/>
      <w:pPr>
        <w:ind w:left="4158" w:hanging="171"/>
      </w:pPr>
      <w:rPr>
        <w:rFonts w:hint="default"/>
        <w:lang w:val="en-GB" w:eastAsia="en-GB" w:bidi="en-GB"/>
      </w:rPr>
    </w:lvl>
    <w:lvl w:ilvl="8" w:tplc="BBA688D2">
      <w:numFmt w:val="bullet"/>
      <w:lvlText w:val="•"/>
      <w:lvlJc w:val="left"/>
      <w:pPr>
        <w:ind w:left="4712" w:hanging="171"/>
      </w:pPr>
      <w:rPr>
        <w:rFonts w:hint="default"/>
        <w:lang w:val="en-GB" w:eastAsia="en-GB" w:bidi="en-GB"/>
      </w:rPr>
    </w:lvl>
  </w:abstractNum>
  <w:abstractNum w:abstractNumId="16" w15:restartNumberingAfterBreak="0">
    <w:nsid w:val="6E5F14A6"/>
    <w:multiLevelType w:val="hybridMultilevel"/>
    <w:tmpl w:val="913E7CE8"/>
    <w:lvl w:ilvl="0" w:tplc="4156DD8E">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1C9E2550">
      <w:numFmt w:val="bullet"/>
      <w:lvlText w:val="•"/>
      <w:lvlJc w:val="left"/>
      <w:pPr>
        <w:ind w:left="833" w:hanging="171"/>
      </w:pPr>
      <w:rPr>
        <w:rFonts w:hint="default"/>
        <w:lang w:val="en-GB" w:eastAsia="en-GB" w:bidi="en-GB"/>
      </w:rPr>
    </w:lvl>
    <w:lvl w:ilvl="2" w:tplc="C2D856F8">
      <w:numFmt w:val="bullet"/>
      <w:lvlText w:val="•"/>
      <w:lvlJc w:val="left"/>
      <w:pPr>
        <w:ind w:left="1387" w:hanging="171"/>
      </w:pPr>
      <w:rPr>
        <w:rFonts w:hint="default"/>
        <w:lang w:val="en-GB" w:eastAsia="en-GB" w:bidi="en-GB"/>
      </w:rPr>
    </w:lvl>
    <w:lvl w:ilvl="3" w:tplc="CE2E62B6">
      <w:numFmt w:val="bullet"/>
      <w:lvlText w:val="•"/>
      <w:lvlJc w:val="left"/>
      <w:pPr>
        <w:ind w:left="1941" w:hanging="171"/>
      </w:pPr>
      <w:rPr>
        <w:rFonts w:hint="default"/>
        <w:lang w:val="en-GB" w:eastAsia="en-GB" w:bidi="en-GB"/>
      </w:rPr>
    </w:lvl>
    <w:lvl w:ilvl="4" w:tplc="7EBA4CEA">
      <w:numFmt w:val="bullet"/>
      <w:lvlText w:val="•"/>
      <w:lvlJc w:val="left"/>
      <w:pPr>
        <w:ind w:left="2495" w:hanging="171"/>
      </w:pPr>
      <w:rPr>
        <w:rFonts w:hint="default"/>
        <w:lang w:val="en-GB" w:eastAsia="en-GB" w:bidi="en-GB"/>
      </w:rPr>
    </w:lvl>
    <w:lvl w:ilvl="5" w:tplc="0D62CD7A">
      <w:numFmt w:val="bullet"/>
      <w:lvlText w:val="•"/>
      <w:lvlJc w:val="left"/>
      <w:pPr>
        <w:ind w:left="3049" w:hanging="171"/>
      </w:pPr>
      <w:rPr>
        <w:rFonts w:hint="default"/>
        <w:lang w:val="en-GB" w:eastAsia="en-GB" w:bidi="en-GB"/>
      </w:rPr>
    </w:lvl>
    <w:lvl w:ilvl="6" w:tplc="49E2F716">
      <w:numFmt w:val="bullet"/>
      <w:lvlText w:val="•"/>
      <w:lvlJc w:val="left"/>
      <w:pPr>
        <w:ind w:left="3603" w:hanging="171"/>
      </w:pPr>
      <w:rPr>
        <w:rFonts w:hint="default"/>
        <w:lang w:val="en-GB" w:eastAsia="en-GB" w:bidi="en-GB"/>
      </w:rPr>
    </w:lvl>
    <w:lvl w:ilvl="7" w:tplc="9CA0236C">
      <w:numFmt w:val="bullet"/>
      <w:lvlText w:val="•"/>
      <w:lvlJc w:val="left"/>
      <w:pPr>
        <w:ind w:left="4157" w:hanging="171"/>
      </w:pPr>
      <w:rPr>
        <w:rFonts w:hint="default"/>
        <w:lang w:val="en-GB" w:eastAsia="en-GB" w:bidi="en-GB"/>
      </w:rPr>
    </w:lvl>
    <w:lvl w:ilvl="8" w:tplc="6292DA60">
      <w:numFmt w:val="bullet"/>
      <w:lvlText w:val="•"/>
      <w:lvlJc w:val="left"/>
      <w:pPr>
        <w:ind w:left="4711" w:hanging="171"/>
      </w:pPr>
      <w:rPr>
        <w:rFonts w:hint="default"/>
        <w:lang w:val="en-GB" w:eastAsia="en-GB" w:bidi="en-GB"/>
      </w:rPr>
    </w:lvl>
  </w:abstractNum>
  <w:num w:numId="1">
    <w:abstractNumId w:val="9"/>
  </w:num>
  <w:num w:numId="2">
    <w:abstractNumId w:val="13"/>
  </w:num>
  <w:num w:numId="3">
    <w:abstractNumId w:val="4"/>
  </w:num>
  <w:num w:numId="4">
    <w:abstractNumId w:val="12"/>
  </w:num>
  <w:num w:numId="5">
    <w:abstractNumId w:val="5"/>
  </w:num>
  <w:num w:numId="6">
    <w:abstractNumId w:val="1"/>
  </w:num>
  <w:num w:numId="7">
    <w:abstractNumId w:val="16"/>
  </w:num>
  <w:num w:numId="8">
    <w:abstractNumId w:val="7"/>
  </w:num>
  <w:num w:numId="9">
    <w:abstractNumId w:val="6"/>
  </w:num>
  <w:num w:numId="10">
    <w:abstractNumId w:val="11"/>
  </w:num>
  <w:num w:numId="11">
    <w:abstractNumId w:val="3"/>
  </w:num>
  <w:num w:numId="12">
    <w:abstractNumId w:val="2"/>
  </w:num>
  <w:num w:numId="13">
    <w:abstractNumId w:val="15"/>
  </w:num>
  <w:num w:numId="14">
    <w:abstractNumId w:val="10"/>
  </w:num>
  <w:num w:numId="15">
    <w:abstractNumId w:val="1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F6"/>
    <w:rsid w:val="000611AF"/>
    <w:rsid w:val="001F4C03"/>
    <w:rsid w:val="0020577A"/>
    <w:rsid w:val="004479C8"/>
    <w:rsid w:val="004F7C8E"/>
    <w:rsid w:val="006951F4"/>
    <w:rsid w:val="007F5F38"/>
    <w:rsid w:val="008778F6"/>
    <w:rsid w:val="00CB46A2"/>
    <w:rsid w:val="00D0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1325A-C46A-4694-930C-B448D3A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78F6"/>
    <w:pPr>
      <w:widowControl w:val="0"/>
      <w:autoSpaceDE w:val="0"/>
      <w:autoSpaceDN w:val="0"/>
      <w:spacing w:after="0" w:line="240" w:lineRule="auto"/>
    </w:pPr>
    <w:rPr>
      <w:rFonts w:ascii="Roboto" w:eastAsia="Roboto" w:hAnsi="Roboto" w:cs="Robot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78F6"/>
  </w:style>
  <w:style w:type="character" w:customStyle="1" w:styleId="BodyTextChar">
    <w:name w:val="Body Text Char"/>
    <w:basedOn w:val="DefaultParagraphFont"/>
    <w:link w:val="BodyText"/>
    <w:uiPriority w:val="1"/>
    <w:rsid w:val="008778F6"/>
    <w:rPr>
      <w:rFonts w:ascii="Roboto" w:eastAsia="Roboto" w:hAnsi="Roboto" w:cs="Roboto"/>
      <w:lang w:eastAsia="en-GB" w:bidi="en-GB"/>
    </w:rPr>
  </w:style>
  <w:style w:type="paragraph" w:styleId="ListParagraph">
    <w:name w:val="List Paragraph"/>
    <w:basedOn w:val="Normal"/>
    <w:uiPriority w:val="1"/>
    <w:qFormat/>
    <w:rsid w:val="008778F6"/>
    <w:pPr>
      <w:spacing w:before="27"/>
      <w:ind w:left="899" w:hanging="245"/>
      <w:jc w:val="both"/>
    </w:pPr>
  </w:style>
  <w:style w:type="table" w:styleId="TableGrid">
    <w:name w:val="Table Grid"/>
    <w:basedOn w:val="TableNormal"/>
    <w:uiPriority w:val="39"/>
    <w:rsid w:val="0087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78F6"/>
    <w:pPr>
      <w:spacing w:before="63"/>
      <w:ind w:left="282" w:hanging="1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Dunstans RC Primary School</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Baker</dc:creator>
  <cp:keywords/>
  <dc:description/>
  <cp:lastModifiedBy>K Riley</cp:lastModifiedBy>
  <cp:revision>2</cp:revision>
  <dcterms:created xsi:type="dcterms:W3CDTF">2024-03-07T14:14:00Z</dcterms:created>
  <dcterms:modified xsi:type="dcterms:W3CDTF">2024-03-07T14:14:00Z</dcterms:modified>
</cp:coreProperties>
</file>